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инновационной системой организации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60EE25" w:rsidR="00A77598" w:rsidRPr="00E66D7A" w:rsidRDefault="00E66D7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F656C" w:rsidRDefault="007A7979" w:rsidP="00511619">
            <w:pPr>
              <w:rPr>
                <w:rFonts w:ascii="Times New Roman" w:hAnsi="Times New Roman" w:cs="Times New Roman"/>
                <w:sz w:val="20"/>
                <w:szCs w:val="20"/>
              </w:rPr>
            </w:pPr>
            <w:r w:rsidRPr="005F656C">
              <w:rPr>
                <w:rFonts w:ascii="Times New Roman" w:hAnsi="Times New Roman" w:cs="Times New Roman"/>
                <w:sz w:val="20"/>
                <w:szCs w:val="20"/>
              </w:rPr>
              <w:t>к.э.н, Тихомиров Никита Николаевич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4AD1280" w:rsidR="004475DA" w:rsidRPr="00E66D7A" w:rsidRDefault="00E66D7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AECB84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F656C">
              <w:rPr>
                <w:noProof/>
                <w:webHidden/>
              </w:rPr>
              <w:t>3</w:t>
            </w:r>
            <w:r w:rsidR="00D75436">
              <w:rPr>
                <w:noProof/>
                <w:webHidden/>
              </w:rPr>
              <w:fldChar w:fldCharType="end"/>
            </w:r>
          </w:hyperlink>
        </w:p>
        <w:p w14:paraId="48630344" w14:textId="1A588C23" w:rsidR="00D75436" w:rsidRDefault="0057244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F656C">
              <w:rPr>
                <w:noProof/>
                <w:webHidden/>
              </w:rPr>
              <w:t>3</w:t>
            </w:r>
            <w:r w:rsidR="00D75436">
              <w:rPr>
                <w:noProof/>
                <w:webHidden/>
              </w:rPr>
              <w:fldChar w:fldCharType="end"/>
            </w:r>
          </w:hyperlink>
        </w:p>
        <w:p w14:paraId="19812FA2" w14:textId="63AD4DFF" w:rsidR="00D75436" w:rsidRDefault="0057244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F656C">
              <w:rPr>
                <w:noProof/>
                <w:webHidden/>
              </w:rPr>
              <w:t>3</w:t>
            </w:r>
            <w:r w:rsidR="00D75436">
              <w:rPr>
                <w:noProof/>
                <w:webHidden/>
              </w:rPr>
              <w:fldChar w:fldCharType="end"/>
            </w:r>
          </w:hyperlink>
        </w:p>
        <w:p w14:paraId="0C0D0ADC" w14:textId="11CDD0D3" w:rsidR="00D75436" w:rsidRDefault="0057244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F656C">
              <w:rPr>
                <w:noProof/>
                <w:webHidden/>
              </w:rPr>
              <w:t>3</w:t>
            </w:r>
            <w:r w:rsidR="00D75436">
              <w:rPr>
                <w:noProof/>
                <w:webHidden/>
              </w:rPr>
              <w:fldChar w:fldCharType="end"/>
            </w:r>
          </w:hyperlink>
        </w:p>
        <w:p w14:paraId="6B664574" w14:textId="1E871E85" w:rsidR="00D75436" w:rsidRDefault="0057244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F656C">
              <w:rPr>
                <w:noProof/>
                <w:webHidden/>
              </w:rPr>
              <w:t>6</w:t>
            </w:r>
            <w:r w:rsidR="00D75436">
              <w:rPr>
                <w:noProof/>
                <w:webHidden/>
              </w:rPr>
              <w:fldChar w:fldCharType="end"/>
            </w:r>
          </w:hyperlink>
        </w:p>
        <w:p w14:paraId="4D83616F" w14:textId="393F00E5" w:rsidR="00D75436" w:rsidRDefault="0057244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F656C">
              <w:rPr>
                <w:noProof/>
                <w:webHidden/>
              </w:rPr>
              <w:t>6</w:t>
            </w:r>
            <w:r w:rsidR="00D75436">
              <w:rPr>
                <w:noProof/>
                <w:webHidden/>
              </w:rPr>
              <w:fldChar w:fldCharType="end"/>
            </w:r>
          </w:hyperlink>
        </w:p>
        <w:p w14:paraId="443DC78D" w14:textId="58E1CC1F" w:rsidR="00D75436" w:rsidRDefault="0057244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F656C">
              <w:rPr>
                <w:noProof/>
                <w:webHidden/>
              </w:rPr>
              <w:t>7</w:t>
            </w:r>
            <w:r w:rsidR="00D75436">
              <w:rPr>
                <w:noProof/>
                <w:webHidden/>
              </w:rPr>
              <w:fldChar w:fldCharType="end"/>
            </w:r>
          </w:hyperlink>
        </w:p>
        <w:p w14:paraId="111D391A" w14:textId="114D60FD" w:rsidR="00D75436" w:rsidRDefault="0057244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F656C">
              <w:rPr>
                <w:noProof/>
                <w:webHidden/>
              </w:rPr>
              <w:t>7</w:t>
            </w:r>
            <w:r w:rsidR="00D75436">
              <w:rPr>
                <w:noProof/>
                <w:webHidden/>
              </w:rPr>
              <w:fldChar w:fldCharType="end"/>
            </w:r>
          </w:hyperlink>
        </w:p>
        <w:p w14:paraId="29245BDC" w14:textId="2E6CAF01" w:rsidR="00D75436" w:rsidRDefault="0057244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F656C">
              <w:rPr>
                <w:noProof/>
                <w:webHidden/>
              </w:rPr>
              <w:t>8</w:t>
            </w:r>
            <w:r w:rsidR="00D75436">
              <w:rPr>
                <w:noProof/>
                <w:webHidden/>
              </w:rPr>
              <w:fldChar w:fldCharType="end"/>
            </w:r>
          </w:hyperlink>
        </w:p>
        <w:p w14:paraId="72E4D059" w14:textId="49F4D198" w:rsidR="00D75436" w:rsidRDefault="0057244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F656C">
              <w:rPr>
                <w:noProof/>
                <w:webHidden/>
              </w:rPr>
              <w:t>9</w:t>
            </w:r>
            <w:r w:rsidR="00D75436">
              <w:rPr>
                <w:noProof/>
                <w:webHidden/>
              </w:rPr>
              <w:fldChar w:fldCharType="end"/>
            </w:r>
          </w:hyperlink>
        </w:p>
        <w:p w14:paraId="4F19E6D5" w14:textId="484AAD23" w:rsidR="00D75436" w:rsidRDefault="0057244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F656C">
              <w:rPr>
                <w:noProof/>
                <w:webHidden/>
              </w:rPr>
              <w:t>10</w:t>
            </w:r>
            <w:r w:rsidR="00D75436">
              <w:rPr>
                <w:noProof/>
                <w:webHidden/>
              </w:rPr>
              <w:fldChar w:fldCharType="end"/>
            </w:r>
          </w:hyperlink>
        </w:p>
        <w:p w14:paraId="2FB96700" w14:textId="27B97FE4" w:rsidR="00D75436" w:rsidRDefault="0057244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76B13ADF" w14:textId="4922099D" w:rsidR="00D75436" w:rsidRDefault="0057244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082C6EFB" w14:textId="6E56171F" w:rsidR="00D75436" w:rsidRDefault="0057244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2BAA514D" w14:textId="2FA74B36" w:rsidR="00D75436" w:rsidRDefault="0057244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3FFDC0B4" w14:textId="5980F1A6" w:rsidR="00D75436" w:rsidRDefault="0057244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04D6890B" w14:textId="2831CC7F" w:rsidR="00D75436" w:rsidRDefault="0057244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355421B2" w14:textId="42D537EC" w:rsidR="00D75436" w:rsidRDefault="0057244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F656C">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5F656C">
      <w:pPr>
        <w:spacing w:after="0"/>
        <w:contextualSpacing/>
        <w:jc w:val="center"/>
        <w:rPr>
          <w:rFonts w:ascii="Times New Roman" w:hAnsi="Times New Roman" w:cs="Times New Roman"/>
        </w:rPr>
      </w:pPr>
    </w:p>
    <w:p w14:paraId="63E9496F" w14:textId="1D1AC0B0"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265EE699" w14:textId="77777777" w:rsidR="005F656C" w:rsidRPr="005F656C" w:rsidRDefault="005F656C" w:rsidP="005F656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Изучить взаимоотношений людей в процессе их хозяйственной деятельности, связанной с созданием и применением инноваций, интеллектуализацией основных факторов производства и переходом к современному технологическому укладу, обеспечивающему гармоничное, непротиворечивое существование природы и общества; сформировать у обучаемых навыки и компетенции в области организации и управления инновационной деятельностью предприятий и организаций с использованием современных достижений теории управления инновациями, необходимые для осуществления эффективной профессиональной деятельности в данной сфере.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инновационной системой организации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25"/>
        <w:gridCol w:w="5421"/>
      </w:tblGrid>
      <w:tr w:rsidR="00751095" w:rsidRPr="007E6725" w14:paraId="456F168A" w14:textId="77777777" w:rsidTr="005F656C">
        <w:trPr>
          <w:trHeight w:val="848"/>
          <w:tblHeader/>
        </w:trPr>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1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5F656C">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F656C" w:rsidRDefault="00FD518F" w:rsidP="009207A4">
            <w:pPr>
              <w:widowControl w:val="0"/>
              <w:tabs>
                <w:tab w:val="left" w:pos="0"/>
              </w:tabs>
              <w:autoSpaceDE w:val="0"/>
              <w:autoSpaceDN w:val="0"/>
              <w:rPr>
                <w:rFonts w:ascii="Times New Roman" w:hAnsi="Times New Roman" w:cs="Times New Roman"/>
              </w:rPr>
            </w:pPr>
            <w:r w:rsidRPr="005F656C">
              <w:rPr>
                <w:rFonts w:ascii="Times New Roman" w:hAnsi="Times New Roman" w:cs="Times New Roman"/>
              </w:rPr>
              <w:t>ОПК-2 - Способен применять современные техники и методики сбора данных, продвинутые методы их обработки и анализа, в том числе использовать интеллектуальные информационно-аналитические системы, при решении управленческих и исследовательских задач;</w:t>
            </w:r>
          </w:p>
        </w:tc>
        <w:tc>
          <w:tcPr>
            <w:tcW w:w="1176"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F656C" w:rsidRDefault="00FD518F" w:rsidP="009207A4">
            <w:pPr>
              <w:widowControl w:val="0"/>
              <w:tabs>
                <w:tab w:val="left" w:pos="0"/>
              </w:tabs>
              <w:autoSpaceDE w:val="0"/>
              <w:autoSpaceDN w:val="0"/>
              <w:rPr>
                <w:rFonts w:ascii="Times New Roman" w:hAnsi="Times New Roman" w:cs="Times New Roman"/>
                <w:lang w:bidi="ru-RU"/>
              </w:rPr>
            </w:pPr>
            <w:r w:rsidRPr="005F656C">
              <w:rPr>
                <w:rFonts w:ascii="Times New Roman" w:hAnsi="Times New Roman" w:cs="Times New Roman"/>
                <w:lang w:bidi="ru-RU"/>
              </w:rPr>
              <w:t>ОПК-2.1 - Эффективно использует современные техники и методики сбора данных, продвинутые методы их обработки и анализа, а также интеллектуальные информационно-аналитические системы при решении управленческих и исследовательских задач</w:t>
            </w:r>
          </w:p>
        </w:tc>
        <w:tc>
          <w:tcPr>
            <w:tcW w:w="2630"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F656C" w:rsidRDefault="00751095" w:rsidP="009207A4">
            <w:pPr>
              <w:autoSpaceDE w:val="0"/>
              <w:autoSpaceDN w:val="0"/>
              <w:adjustRightInd w:val="0"/>
              <w:jc w:val="both"/>
              <w:rPr>
                <w:rFonts w:ascii="Times New Roman" w:hAnsi="Times New Roman" w:cs="Times New Roman"/>
              </w:rPr>
            </w:pPr>
            <w:r w:rsidRPr="005F656C">
              <w:rPr>
                <w:rFonts w:ascii="Times New Roman" w:hAnsi="Times New Roman" w:cs="Times New Roman"/>
              </w:rPr>
              <w:t xml:space="preserve">Знать: </w:t>
            </w:r>
            <w:r w:rsidR="00316402" w:rsidRPr="005F656C">
              <w:rPr>
                <w:rFonts w:ascii="Times New Roman" w:hAnsi="Times New Roman" w:cs="Times New Roman"/>
              </w:rPr>
              <w:t>основные потоки данных, формируемых в инновационных системах организации, современные методы их сбора и анализа; современные способы исследования состояния инновационных систем организации.</w:t>
            </w:r>
            <w:r w:rsidRPr="005F656C">
              <w:rPr>
                <w:rFonts w:ascii="Times New Roman" w:hAnsi="Times New Roman" w:cs="Times New Roman"/>
              </w:rPr>
              <w:t xml:space="preserve"> </w:t>
            </w:r>
          </w:p>
          <w:p w14:paraId="1D618C66" w14:textId="6C1C7294" w:rsidR="00751095" w:rsidRPr="005F656C" w:rsidRDefault="00751095" w:rsidP="009207A4">
            <w:pPr>
              <w:autoSpaceDE w:val="0"/>
              <w:autoSpaceDN w:val="0"/>
              <w:adjustRightInd w:val="0"/>
              <w:jc w:val="both"/>
              <w:rPr>
                <w:rFonts w:ascii="Times New Roman" w:hAnsi="Times New Roman" w:cs="Times New Roman"/>
              </w:rPr>
            </w:pPr>
            <w:r w:rsidRPr="005F656C">
              <w:rPr>
                <w:rFonts w:ascii="Times New Roman" w:hAnsi="Times New Roman" w:cs="Times New Roman"/>
              </w:rPr>
              <w:t xml:space="preserve">Уметь: </w:t>
            </w:r>
            <w:r w:rsidR="00FD518F" w:rsidRPr="005F656C">
              <w:rPr>
                <w:rFonts w:ascii="Times New Roman" w:hAnsi="Times New Roman" w:cs="Times New Roman"/>
                <w:lang w:val="en-US"/>
              </w:rPr>
              <w:t>c</w:t>
            </w:r>
            <w:r w:rsidR="00FD518F" w:rsidRPr="005F656C">
              <w:rPr>
                <w:rFonts w:ascii="Times New Roman" w:hAnsi="Times New Roman" w:cs="Times New Roman"/>
              </w:rPr>
              <w:t>обирать и анализировать данные об инновационной системе предприятия или организации, систематизировать их и формировать, на основе подобного анализа организационную модель инновационной системы.</w:t>
            </w:r>
          </w:p>
          <w:p w14:paraId="253C4FDD" w14:textId="1A6494D3" w:rsidR="00751095" w:rsidRPr="005F656C" w:rsidRDefault="00751095" w:rsidP="00FD518F">
            <w:pPr>
              <w:autoSpaceDE w:val="0"/>
              <w:autoSpaceDN w:val="0"/>
              <w:adjustRightInd w:val="0"/>
              <w:jc w:val="both"/>
              <w:rPr>
                <w:rFonts w:ascii="Times New Roman" w:hAnsi="Times New Roman" w:cs="Times New Roman"/>
                <w:lang w:bidi="ru-RU"/>
              </w:rPr>
            </w:pPr>
            <w:r w:rsidRPr="005F656C">
              <w:rPr>
                <w:rFonts w:ascii="Times New Roman" w:hAnsi="Times New Roman" w:cs="Times New Roman"/>
              </w:rPr>
              <w:t xml:space="preserve">Владеть: </w:t>
            </w:r>
            <w:r w:rsidR="00FD518F" w:rsidRPr="005F656C">
              <w:rPr>
                <w:rFonts w:ascii="Times New Roman" w:hAnsi="Times New Roman" w:cs="Times New Roman"/>
              </w:rPr>
              <w:t>методами сбора, обработки и анализа данных применяемых с целью анализа и оптимизации инновационной системы организации; методами формирования оптимальной модели инновационной системы организации.</w:t>
            </w:r>
          </w:p>
        </w:tc>
      </w:tr>
    </w:tbl>
    <w:p w14:paraId="010B1EC2" w14:textId="77777777" w:rsidR="00E1429F" w:rsidRPr="005F656C" w:rsidRDefault="00E1429F" w:rsidP="002718E2">
      <w:pPr>
        <w:jc w:val="center"/>
        <w:rPr>
          <w:rFonts w:ascii="Times New Roman" w:hAnsi="Times New Roman" w:cs="Times New Roman"/>
          <w:b/>
          <w:sz w:val="28"/>
          <w:szCs w:val="28"/>
        </w:rPr>
      </w:pPr>
    </w:p>
    <w:p w14:paraId="49A60998" w14:textId="1448BA9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52B3B73" w14:textId="77777777" w:rsidR="005F656C" w:rsidRPr="005F656C" w:rsidRDefault="005F656C" w:rsidP="005F656C"/>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5B37A7" w14:paraId="3C8BF9B1" w14:textId="77777777" w:rsidTr="005F656C">
        <w:trPr>
          <w:trHeight w:val="331"/>
        </w:trPr>
        <w:tc>
          <w:tcPr>
            <w:tcW w:w="1143"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425"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F656C">
        <w:trPr>
          <w:trHeight w:val="300"/>
        </w:trPr>
        <w:tc>
          <w:tcPr>
            <w:tcW w:w="1143"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F656C">
        <w:trPr>
          <w:trHeight w:val="463"/>
        </w:trPr>
        <w:tc>
          <w:tcPr>
            <w:tcW w:w="1143"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F656C">
        <w:trPr>
          <w:trHeight w:val="283"/>
        </w:trPr>
        <w:tc>
          <w:tcPr>
            <w:tcW w:w="1143"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инновационных систем. История возникновения и развития концепции инновационных систем. Инновационные системы в инновационной деятельности предприятий.</w:t>
            </w:r>
          </w:p>
        </w:tc>
        <w:tc>
          <w:tcPr>
            <w:tcW w:w="2425"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Системообразование в инновационной деятельности. Понятие инновационных систем. Предпосылки возникновения инновационных систем. Генезис инновационных систем. Цели, задачи, функции инновационных систем. Принципы инновационных систем. Инновационная система предприятия (организации). Предмет и метод дисциплины «Управление инновационной системой организации» Цели и задачи изучения дисциплины. Организация учебного процесса и контрольных мероприятий.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154C2C1" w14:textId="77777777" w:rsidTr="005F656C">
        <w:trPr>
          <w:trHeight w:val="283"/>
        </w:trPr>
        <w:tc>
          <w:tcPr>
            <w:tcW w:w="1143" w:type="pct"/>
            <w:shd w:val="clear" w:color="auto" w:fill="auto"/>
            <w:vAlign w:val="center"/>
          </w:tcPr>
          <w:p w14:paraId="79149D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Устройство инновационной системы предприятия. Элементы инновационных систем. Структура инновационных систем.</w:t>
            </w:r>
          </w:p>
        </w:tc>
        <w:tc>
          <w:tcPr>
            <w:tcW w:w="2425" w:type="pct"/>
            <w:gridSpan w:val="2"/>
            <w:shd w:val="clear" w:color="auto" w:fill="auto"/>
          </w:tcPr>
          <w:p w14:paraId="26F9A4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инновационной системы. Элементы инновационной системы. Функции элементов инновационной системы. Внутренняя и внешняя среда инновационной системы. Структура инновационной системы. Иерархия инновационных систем. Национальная (государственная) инновационная система. Региональная инновационная система. Инновационная система организации. Взаимодействие инновационных систем разных уровней. Функционирование инновационной системы предприятия.</w:t>
            </w:r>
          </w:p>
        </w:tc>
        <w:tc>
          <w:tcPr>
            <w:tcW w:w="357" w:type="pct"/>
            <w:gridSpan w:val="2"/>
            <w:shd w:val="clear" w:color="auto" w:fill="auto"/>
            <w:vAlign w:val="center"/>
          </w:tcPr>
          <w:p w14:paraId="523B7F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9B6D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8C940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BA9E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8EB018F" w14:textId="77777777" w:rsidTr="005F656C">
        <w:trPr>
          <w:trHeight w:val="283"/>
        </w:trPr>
        <w:tc>
          <w:tcPr>
            <w:tcW w:w="1143" w:type="pct"/>
            <w:shd w:val="clear" w:color="auto" w:fill="auto"/>
            <w:vAlign w:val="center"/>
          </w:tcPr>
          <w:p w14:paraId="6BC03C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Инновационные процессы на предприятиях и в организациях, виды инновационных процессов, цикличность инновационных процессов. Инновационные процессы в инновационной системе.</w:t>
            </w:r>
          </w:p>
        </w:tc>
        <w:tc>
          <w:tcPr>
            <w:tcW w:w="2425" w:type="pct"/>
            <w:gridSpan w:val="2"/>
            <w:shd w:val="clear" w:color="auto" w:fill="auto"/>
          </w:tcPr>
          <w:p w14:paraId="48CCCC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инновационного процесса. Виды инновационных процессов на предприятиях и в организациях. Задачи инновационной деятельности предприятий и организаций. Виды нововведений. Инновационный цикл на предприятиях и в организациях. Цели и задачи управления инновационным циклом. Реализация инновационного цикла в инновационных системах.</w:t>
            </w:r>
          </w:p>
        </w:tc>
        <w:tc>
          <w:tcPr>
            <w:tcW w:w="357" w:type="pct"/>
            <w:gridSpan w:val="2"/>
            <w:shd w:val="clear" w:color="auto" w:fill="auto"/>
            <w:vAlign w:val="center"/>
          </w:tcPr>
          <w:p w14:paraId="73BC65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8690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64C5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FF22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FFF3543" w14:textId="77777777" w:rsidTr="005F656C">
        <w:trPr>
          <w:trHeight w:val="283"/>
        </w:trPr>
        <w:tc>
          <w:tcPr>
            <w:tcW w:w="1143" w:type="pct"/>
            <w:shd w:val="clear" w:color="auto" w:fill="auto"/>
            <w:vAlign w:val="center"/>
          </w:tcPr>
          <w:p w14:paraId="6AA7BE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и методы организации и управления инновационными процессами на предприятиях и в организациях. Организация инновационных процессов с помощью инновационной системы организации.</w:t>
            </w:r>
          </w:p>
        </w:tc>
        <w:tc>
          <w:tcPr>
            <w:tcW w:w="2425" w:type="pct"/>
            <w:gridSpan w:val="2"/>
            <w:shd w:val="clear" w:color="auto" w:fill="auto"/>
          </w:tcPr>
          <w:p w14:paraId="40495E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действующие на инновационную систему организации. Формирование элементов и структуры инновационной системы организации под действием факторов внутренней и внешней среды. Планирование и прогнозирование инновационных процессов. Модель инновационной системы организации. Ядро инновационной системы организации. Периферия инновационной системы организации.</w:t>
            </w:r>
          </w:p>
        </w:tc>
        <w:tc>
          <w:tcPr>
            <w:tcW w:w="357" w:type="pct"/>
            <w:gridSpan w:val="2"/>
            <w:shd w:val="clear" w:color="auto" w:fill="auto"/>
            <w:vAlign w:val="center"/>
          </w:tcPr>
          <w:p w14:paraId="59B8C5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8759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815B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B006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D61631F" w14:textId="77777777" w:rsidTr="005F656C">
        <w:trPr>
          <w:trHeight w:val="283"/>
        </w:trPr>
        <w:tc>
          <w:tcPr>
            <w:tcW w:w="1143" w:type="pct"/>
            <w:shd w:val="clear" w:color="auto" w:fill="auto"/>
            <w:vAlign w:val="center"/>
          </w:tcPr>
          <w:p w14:paraId="3CAB12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Методология формирования инновационной системы предприятия.</w:t>
            </w:r>
          </w:p>
        </w:tc>
        <w:tc>
          <w:tcPr>
            <w:tcW w:w="2425" w:type="pct"/>
            <w:gridSpan w:val="2"/>
            <w:shd w:val="clear" w:color="auto" w:fill="auto"/>
          </w:tcPr>
          <w:p w14:paraId="09EF87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Подходы к формированию инновационной системы организации. Проектный метод формирования инновационной системы организации. Этапы проектирования инновационной системы организации. Мониторинг инновационной системы организации. Реинжиниринг инновационной системы организации. Методы оценки эффективности инновационной системы организации. Проблемы оценки эффективности инновационной системы организации. Оценка эффективности инновационной системы организации по количественным параметрам.  Оценка эффективности инновационной системы организации по качественным параметрам. Оптимизация инновационной системы организации, направления оптимизации. Перепроектирование инновационной системы организации.</w:t>
            </w:r>
          </w:p>
        </w:tc>
        <w:tc>
          <w:tcPr>
            <w:tcW w:w="357" w:type="pct"/>
            <w:gridSpan w:val="2"/>
            <w:shd w:val="clear" w:color="auto" w:fill="auto"/>
            <w:vAlign w:val="center"/>
          </w:tcPr>
          <w:p w14:paraId="45364B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F492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B0D9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81D1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88A23E2" w14:textId="77777777" w:rsidTr="005F656C">
        <w:trPr>
          <w:trHeight w:val="283"/>
        </w:trPr>
        <w:tc>
          <w:tcPr>
            <w:tcW w:w="1143" w:type="pct"/>
            <w:shd w:val="clear" w:color="auto" w:fill="auto"/>
            <w:vAlign w:val="center"/>
          </w:tcPr>
          <w:p w14:paraId="4C248D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эффективности функционирования инновационной системы организации. Методы оптимизации инновационной системы организации. Использование KPI в инновационных системах. Мониторинг ИСО.</w:t>
            </w:r>
          </w:p>
        </w:tc>
        <w:tc>
          <w:tcPr>
            <w:tcW w:w="2425" w:type="pct"/>
            <w:gridSpan w:val="2"/>
            <w:shd w:val="clear" w:color="auto" w:fill="auto"/>
          </w:tcPr>
          <w:p w14:paraId="31546C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оценки эффективности функционирования ИСО. Инструменты оценки эффективности ИСО. Особенности использования инструментов оценки эффективности инновационных процессов для ИСО. Инструменты для оптимизации функционирования ИСО. Понятие и сущность мониторинга ИСО. Инструменты мониторинга ИСО. KPI, характерные для инновационной деятельности и их использование в инновационных системах.</w:t>
            </w:r>
          </w:p>
        </w:tc>
        <w:tc>
          <w:tcPr>
            <w:tcW w:w="357" w:type="pct"/>
            <w:gridSpan w:val="2"/>
            <w:shd w:val="clear" w:color="auto" w:fill="auto"/>
            <w:vAlign w:val="center"/>
          </w:tcPr>
          <w:p w14:paraId="0EE067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DE03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2FFB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6C5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B05169C" w14:textId="77777777" w:rsidTr="005F656C">
        <w:trPr>
          <w:trHeight w:val="283"/>
        </w:trPr>
        <w:tc>
          <w:tcPr>
            <w:tcW w:w="1143" w:type="pct"/>
            <w:shd w:val="clear" w:color="auto" w:fill="auto"/>
            <w:vAlign w:val="center"/>
          </w:tcPr>
          <w:p w14:paraId="068F63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Особенности управления персоналом ИСО. Особенности мотивации и управления творческими работниками.</w:t>
            </w:r>
          </w:p>
        </w:tc>
        <w:tc>
          <w:tcPr>
            <w:tcW w:w="2425" w:type="pct"/>
            <w:gridSpan w:val="2"/>
            <w:shd w:val="clear" w:color="auto" w:fill="auto"/>
          </w:tcPr>
          <w:p w14:paraId="45F0B8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персонала инновационной системы организации. Планирование персонала инновационной системы организации. Традиционные и специальные методы управления инновационным персоналом организации. Особенности системы мотивации творческих работников. Специальные методы мотивации персонала инновационной системы организации. Методы управления креативностью.</w:t>
            </w:r>
          </w:p>
        </w:tc>
        <w:tc>
          <w:tcPr>
            <w:tcW w:w="357" w:type="pct"/>
            <w:gridSpan w:val="2"/>
            <w:shd w:val="clear" w:color="auto" w:fill="auto"/>
            <w:vAlign w:val="center"/>
          </w:tcPr>
          <w:p w14:paraId="3EE789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92AF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D72A7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8172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F12782B" w14:textId="77777777" w:rsidTr="005F656C">
        <w:trPr>
          <w:trHeight w:val="283"/>
        </w:trPr>
        <w:tc>
          <w:tcPr>
            <w:tcW w:w="1143" w:type="pct"/>
            <w:shd w:val="clear" w:color="auto" w:fill="auto"/>
            <w:vAlign w:val="center"/>
          </w:tcPr>
          <w:p w14:paraId="3D4153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Комплексные инновации в инновационных системах и их организация.</w:t>
            </w:r>
          </w:p>
        </w:tc>
        <w:tc>
          <w:tcPr>
            <w:tcW w:w="2425" w:type="pct"/>
            <w:gridSpan w:val="2"/>
            <w:shd w:val="clear" w:color="auto" w:fill="auto"/>
          </w:tcPr>
          <w:p w14:paraId="0E381C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комплексных инноваций. Механизм реализации комплексных инноваций. Взаимосвязь различных видов инноваций, реализуемых на предприятиях. Синергетический эффект от реализации комплексных инноваций. Особенности управления комплексными инновациями. Особенности оценки эффекта от реализации комплексных инноваций.</w:t>
            </w:r>
          </w:p>
        </w:tc>
        <w:tc>
          <w:tcPr>
            <w:tcW w:w="357" w:type="pct"/>
            <w:gridSpan w:val="2"/>
            <w:shd w:val="clear" w:color="auto" w:fill="auto"/>
            <w:vAlign w:val="center"/>
          </w:tcPr>
          <w:p w14:paraId="19A112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5B21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A2EB1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4F73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961"/>
        <w:gridCol w:w="3125"/>
      </w:tblGrid>
      <w:tr w:rsidR="00262CF0" w:rsidRPr="007E6725" w14:paraId="5F00FF08" w14:textId="77777777" w:rsidTr="005F656C">
        <w:trPr>
          <w:trHeight w:val="641"/>
        </w:trPr>
        <w:tc>
          <w:tcPr>
            <w:tcW w:w="3451"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549"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F656C">
        <w:trPr>
          <w:trHeight w:val="354"/>
        </w:trPr>
        <w:tc>
          <w:tcPr>
            <w:tcW w:w="3451" w:type="pct"/>
            <w:shd w:val="clear" w:color="auto" w:fill="auto"/>
            <w:vAlign w:val="center"/>
          </w:tcPr>
          <w:p w14:paraId="31B092F5" w14:textId="4DED7782" w:rsidR="00262CF0" w:rsidRPr="005F656C" w:rsidRDefault="00984247" w:rsidP="00AA7A6A">
            <w:pPr>
              <w:rPr>
                <w:rFonts w:ascii="Times New Roman" w:hAnsi="Times New Roman" w:cs="Times New Roman"/>
                <w:lang w:bidi="ru-RU"/>
              </w:rPr>
            </w:pPr>
            <w:r w:rsidRPr="005F656C">
              <w:rPr>
                <w:rFonts w:ascii="Times New Roman" w:hAnsi="Times New Roman" w:cs="Times New Roman"/>
                <w:sz w:val="24"/>
                <w:szCs w:val="24"/>
              </w:rPr>
              <w:t xml:space="preserve">Управление инновационной системой организации [Электронный ресурс] : учебное пособие / </w:t>
            </w:r>
            <w:proofErr w:type="spellStart"/>
            <w:r w:rsidRPr="005F656C">
              <w:rPr>
                <w:rFonts w:ascii="Times New Roman" w:hAnsi="Times New Roman" w:cs="Times New Roman"/>
                <w:sz w:val="24"/>
                <w:szCs w:val="24"/>
              </w:rPr>
              <w:t>Е.Н.Ветрова</w:t>
            </w:r>
            <w:proofErr w:type="spellEnd"/>
            <w:r w:rsidRPr="005F656C">
              <w:rPr>
                <w:rFonts w:ascii="Times New Roman" w:hAnsi="Times New Roman" w:cs="Times New Roman"/>
                <w:sz w:val="24"/>
                <w:szCs w:val="24"/>
              </w:rPr>
              <w:t xml:space="preserve">, </w:t>
            </w:r>
            <w:proofErr w:type="spellStart"/>
            <w:r w:rsidRPr="005F656C">
              <w:rPr>
                <w:rFonts w:ascii="Times New Roman" w:hAnsi="Times New Roman" w:cs="Times New Roman"/>
                <w:sz w:val="24"/>
                <w:szCs w:val="24"/>
              </w:rPr>
              <w:t>Н.Н.Тихомиров</w:t>
            </w:r>
            <w:proofErr w:type="spellEnd"/>
            <w:r w:rsidRPr="005F656C">
              <w:rPr>
                <w:rFonts w:ascii="Times New Roman" w:hAnsi="Times New Roman" w:cs="Times New Roman"/>
                <w:sz w:val="24"/>
                <w:szCs w:val="24"/>
              </w:rPr>
              <w:t xml:space="preserve"> ; М-во образования и науки</w:t>
            </w:r>
            <w:proofErr w:type="gramStart"/>
            <w:r w:rsidRPr="005F656C">
              <w:rPr>
                <w:rFonts w:ascii="Times New Roman" w:hAnsi="Times New Roman" w:cs="Times New Roman"/>
                <w:sz w:val="24"/>
                <w:szCs w:val="24"/>
              </w:rPr>
              <w:t xml:space="preserve"> Р</w:t>
            </w:r>
            <w:proofErr w:type="gramEnd"/>
            <w:r w:rsidRPr="005F656C">
              <w:rPr>
                <w:rFonts w:ascii="Times New Roman" w:hAnsi="Times New Roman" w:cs="Times New Roman"/>
                <w:sz w:val="24"/>
                <w:szCs w:val="24"/>
              </w:rPr>
              <w:t>ос. Федерации, Санкт-Петербургский гос. Экономический ун-т, Кафедра экономики и упр. Предприятиями и произв. Комплексами</w:t>
            </w:r>
            <w:proofErr w:type="gramStart"/>
            <w:r w:rsidRPr="005F656C">
              <w:rPr>
                <w:rFonts w:ascii="Times New Roman" w:hAnsi="Times New Roman" w:cs="Times New Roman"/>
                <w:sz w:val="24"/>
                <w:szCs w:val="24"/>
              </w:rPr>
              <w:t xml:space="preserve"> .</w:t>
            </w:r>
            <w:proofErr w:type="gramEnd"/>
            <w:r w:rsidRPr="005F656C">
              <w:rPr>
                <w:rFonts w:ascii="Times New Roman" w:hAnsi="Times New Roman" w:cs="Times New Roman"/>
                <w:sz w:val="24"/>
                <w:szCs w:val="24"/>
              </w:rPr>
              <w:t>— Электрон. Текстовые дан. (1 файл : 692 Кб)</w:t>
            </w:r>
            <w:proofErr w:type="gramStart"/>
            <w:r w:rsidRPr="005F656C">
              <w:rPr>
                <w:rFonts w:ascii="Times New Roman" w:hAnsi="Times New Roman" w:cs="Times New Roman"/>
                <w:sz w:val="24"/>
                <w:szCs w:val="24"/>
              </w:rPr>
              <w:t xml:space="preserve"> .</w:t>
            </w:r>
            <w:proofErr w:type="gramEnd"/>
            <w:r w:rsidRPr="005F656C">
              <w:rPr>
                <w:rFonts w:ascii="Times New Roman" w:hAnsi="Times New Roman" w:cs="Times New Roman"/>
                <w:sz w:val="24"/>
                <w:szCs w:val="24"/>
              </w:rPr>
              <w:t>— Санкт-Петербург : Изд-во СПбГЭУ, 2017.</w:t>
            </w:r>
          </w:p>
        </w:tc>
        <w:tc>
          <w:tcPr>
            <w:tcW w:w="1549" w:type="pct"/>
            <w:shd w:val="clear" w:color="auto" w:fill="auto"/>
            <w:vAlign w:val="center"/>
            <w:hideMark/>
          </w:tcPr>
          <w:p w14:paraId="25965B29" w14:textId="0CF2FFC1" w:rsidR="00262CF0" w:rsidRPr="007E6725" w:rsidRDefault="005724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½Ð½Ð¾Ð¹%20ÑÐ¸ÑÑÐµÐ¼Ð¾Ð¹.pdf</w:t>
              </w:r>
            </w:hyperlink>
          </w:p>
        </w:tc>
      </w:tr>
      <w:tr w:rsidR="00262CF0" w:rsidRPr="00E66D7A" w14:paraId="6049577C" w14:textId="77777777" w:rsidTr="005F656C">
        <w:trPr>
          <w:trHeight w:val="354"/>
        </w:trPr>
        <w:tc>
          <w:tcPr>
            <w:tcW w:w="3451" w:type="pct"/>
            <w:shd w:val="clear" w:color="auto" w:fill="auto"/>
            <w:vAlign w:val="center"/>
          </w:tcPr>
          <w:p w14:paraId="7298DD50" w14:textId="77777777" w:rsidR="00262CF0" w:rsidRPr="007E6725" w:rsidRDefault="00984247" w:rsidP="00AA7A6A">
            <w:pPr>
              <w:rPr>
                <w:rFonts w:ascii="Times New Roman" w:hAnsi="Times New Roman" w:cs="Times New Roman"/>
                <w:lang w:val="en-US" w:bidi="ru-RU"/>
              </w:rPr>
            </w:pPr>
            <w:r w:rsidRPr="005F656C">
              <w:rPr>
                <w:rFonts w:ascii="Times New Roman" w:hAnsi="Times New Roman" w:cs="Times New Roman"/>
                <w:sz w:val="24"/>
                <w:szCs w:val="24"/>
              </w:rPr>
              <w:t xml:space="preserve">Ветрова Е.Н. Современные проблемы управления конкурентоспособностью в промышленности: учеб. </w:t>
            </w:r>
            <w:proofErr w:type="spellStart"/>
            <w:r w:rsidRPr="007E6725">
              <w:rPr>
                <w:rFonts w:ascii="Times New Roman" w:hAnsi="Times New Roman" w:cs="Times New Roman"/>
                <w:sz w:val="24"/>
                <w:szCs w:val="24"/>
                <w:lang w:val="en-US"/>
              </w:rPr>
              <w:t>Пособие</w:t>
            </w:r>
            <w:proofErr w:type="spellEnd"/>
            <w:r w:rsidRPr="007E6725">
              <w:rPr>
                <w:rFonts w:ascii="Times New Roman" w:hAnsi="Times New Roman" w:cs="Times New Roman"/>
                <w:sz w:val="24"/>
                <w:szCs w:val="24"/>
                <w:lang w:val="en-US"/>
              </w:rPr>
              <w:t xml:space="preserve"> / Е. Н. </w:t>
            </w:r>
            <w:proofErr w:type="spellStart"/>
            <w:r w:rsidRPr="007E6725">
              <w:rPr>
                <w:rFonts w:ascii="Times New Roman" w:hAnsi="Times New Roman" w:cs="Times New Roman"/>
                <w:sz w:val="24"/>
                <w:szCs w:val="24"/>
                <w:lang w:val="en-US"/>
              </w:rPr>
              <w:t>Ветрова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СПб</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77 с.</w:t>
            </w:r>
          </w:p>
        </w:tc>
        <w:tc>
          <w:tcPr>
            <w:tcW w:w="1549" w:type="pct"/>
            <w:shd w:val="clear" w:color="auto" w:fill="auto"/>
            <w:vAlign w:val="center"/>
            <w:hideMark/>
          </w:tcPr>
          <w:p w14:paraId="6D6F4224" w14:textId="77777777" w:rsidR="00262CF0" w:rsidRPr="007E6725" w:rsidRDefault="005724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F656C">
                <w:rPr>
                  <w:color w:val="00008B"/>
                  <w:u w:val="single"/>
                  <w:lang w:val="en-US"/>
                </w:rPr>
                <w:t>http://opac.unecon.ru/elibrary/elib/472078070.pdf</w:t>
              </w:r>
            </w:hyperlink>
          </w:p>
        </w:tc>
      </w:tr>
      <w:tr w:rsidR="00262CF0" w:rsidRPr="00E66D7A" w14:paraId="09AA2CF6" w14:textId="77777777" w:rsidTr="005F656C">
        <w:trPr>
          <w:trHeight w:val="354"/>
        </w:trPr>
        <w:tc>
          <w:tcPr>
            <w:tcW w:w="3451" w:type="pct"/>
            <w:shd w:val="clear" w:color="auto" w:fill="auto"/>
            <w:vAlign w:val="center"/>
          </w:tcPr>
          <w:p w14:paraId="78AE2C5A" w14:textId="77777777" w:rsidR="00262CF0" w:rsidRPr="007E6725" w:rsidRDefault="00984247" w:rsidP="00AA7A6A">
            <w:pPr>
              <w:rPr>
                <w:rFonts w:ascii="Times New Roman" w:hAnsi="Times New Roman" w:cs="Times New Roman"/>
                <w:lang w:val="en-US" w:bidi="ru-RU"/>
              </w:rPr>
            </w:pPr>
            <w:r w:rsidRPr="005F656C">
              <w:rPr>
                <w:rFonts w:ascii="Times New Roman" w:hAnsi="Times New Roman" w:cs="Times New Roman"/>
                <w:sz w:val="24"/>
                <w:szCs w:val="24"/>
              </w:rPr>
              <w:t>Платонов В.В. Интеллектуальный капитал</w:t>
            </w:r>
            <w:proofErr w:type="gramStart"/>
            <w:r w:rsidRPr="005F656C">
              <w:rPr>
                <w:rFonts w:ascii="Times New Roman" w:hAnsi="Times New Roman" w:cs="Times New Roman"/>
                <w:sz w:val="24"/>
                <w:szCs w:val="24"/>
              </w:rPr>
              <w:t xml:space="preserve"> :</w:t>
            </w:r>
            <w:proofErr w:type="gramEnd"/>
            <w:r w:rsidRPr="005F656C">
              <w:rPr>
                <w:rFonts w:ascii="Times New Roman" w:hAnsi="Times New Roman" w:cs="Times New Roman"/>
                <w:sz w:val="24"/>
                <w:szCs w:val="24"/>
              </w:rPr>
              <w:t xml:space="preserve"> оценка и управление : учеб. </w:t>
            </w:r>
            <w:proofErr w:type="spellStart"/>
            <w:r w:rsidRPr="007E6725">
              <w:rPr>
                <w:rFonts w:ascii="Times New Roman" w:hAnsi="Times New Roman" w:cs="Times New Roman"/>
                <w:sz w:val="24"/>
                <w:szCs w:val="24"/>
                <w:lang w:val="en-US"/>
              </w:rPr>
              <w:t>Пособие</w:t>
            </w:r>
            <w:proofErr w:type="spellEnd"/>
            <w:r w:rsidRPr="007E6725">
              <w:rPr>
                <w:rFonts w:ascii="Times New Roman" w:hAnsi="Times New Roman" w:cs="Times New Roman"/>
                <w:sz w:val="24"/>
                <w:szCs w:val="24"/>
                <w:lang w:val="en-US"/>
              </w:rPr>
              <w:t xml:space="preserve"> / В.В. </w:t>
            </w:r>
            <w:proofErr w:type="spellStart"/>
            <w:r w:rsidRPr="007E6725">
              <w:rPr>
                <w:rFonts w:ascii="Times New Roman" w:hAnsi="Times New Roman" w:cs="Times New Roman"/>
                <w:sz w:val="24"/>
                <w:szCs w:val="24"/>
                <w:lang w:val="en-US"/>
              </w:rPr>
              <w:t>Платонов</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СПб</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СПбГУЭФ</w:t>
            </w:r>
            <w:proofErr w:type="spellEnd"/>
            <w:r w:rsidRPr="007E6725">
              <w:rPr>
                <w:rFonts w:ascii="Times New Roman" w:hAnsi="Times New Roman" w:cs="Times New Roman"/>
                <w:sz w:val="24"/>
                <w:szCs w:val="24"/>
                <w:lang w:val="en-US"/>
              </w:rPr>
              <w:t>, 2012. – 116 с.</w:t>
            </w:r>
          </w:p>
        </w:tc>
        <w:tc>
          <w:tcPr>
            <w:tcW w:w="1549" w:type="pct"/>
            <w:shd w:val="clear" w:color="auto" w:fill="auto"/>
            <w:vAlign w:val="center"/>
            <w:hideMark/>
          </w:tcPr>
          <w:p w14:paraId="4CE85FA5" w14:textId="77777777" w:rsidR="00262CF0" w:rsidRPr="007E6725" w:rsidRDefault="005724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5F656C">
                <w:rPr>
                  <w:color w:val="00008B"/>
                  <w:u w:val="single"/>
                  <w:lang w:val="en-US"/>
                </w:rPr>
                <w:t>http://opac.unecon.ru/elibrary/elib/404411979.pdf</w:t>
              </w:r>
            </w:hyperlink>
          </w:p>
        </w:tc>
      </w:tr>
      <w:tr w:rsidR="00262CF0" w:rsidRPr="00E66D7A" w14:paraId="5F60A986" w14:textId="77777777" w:rsidTr="005F656C">
        <w:trPr>
          <w:trHeight w:val="354"/>
        </w:trPr>
        <w:tc>
          <w:tcPr>
            <w:tcW w:w="3451" w:type="pct"/>
            <w:shd w:val="clear" w:color="auto" w:fill="auto"/>
            <w:vAlign w:val="center"/>
          </w:tcPr>
          <w:p w14:paraId="608BA20C" w14:textId="77777777" w:rsidR="00262CF0" w:rsidRPr="007E6725" w:rsidRDefault="00984247" w:rsidP="00AA7A6A">
            <w:pPr>
              <w:rPr>
                <w:rFonts w:ascii="Times New Roman" w:hAnsi="Times New Roman" w:cs="Times New Roman"/>
                <w:lang w:val="en-US" w:bidi="ru-RU"/>
              </w:rPr>
            </w:pPr>
            <w:r w:rsidRPr="005F656C">
              <w:rPr>
                <w:rFonts w:ascii="Times New Roman" w:hAnsi="Times New Roman" w:cs="Times New Roman"/>
                <w:sz w:val="24"/>
                <w:szCs w:val="24"/>
              </w:rPr>
              <w:t>Платонов В.В. Управление конфликтами в инновационном менеджменте</w:t>
            </w:r>
            <w:proofErr w:type="gramStart"/>
            <w:r w:rsidRPr="005F656C">
              <w:rPr>
                <w:rFonts w:ascii="Times New Roman" w:hAnsi="Times New Roman" w:cs="Times New Roman"/>
                <w:sz w:val="24"/>
                <w:szCs w:val="24"/>
              </w:rPr>
              <w:t xml:space="preserve"> :</w:t>
            </w:r>
            <w:proofErr w:type="gramEnd"/>
            <w:r w:rsidRPr="005F656C">
              <w:rPr>
                <w:rFonts w:ascii="Times New Roman" w:hAnsi="Times New Roman" w:cs="Times New Roman"/>
                <w:sz w:val="24"/>
                <w:szCs w:val="24"/>
              </w:rPr>
              <w:t xml:space="preserve"> учеб. </w:t>
            </w:r>
            <w:proofErr w:type="spellStart"/>
            <w:r w:rsidRPr="007E6725">
              <w:rPr>
                <w:rFonts w:ascii="Times New Roman" w:hAnsi="Times New Roman" w:cs="Times New Roman"/>
                <w:sz w:val="24"/>
                <w:szCs w:val="24"/>
                <w:lang w:val="en-US"/>
              </w:rPr>
              <w:t>Пособие</w:t>
            </w:r>
            <w:proofErr w:type="spellEnd"/>
            <w:r w:rsidRPr="007E6725">
              <w:rPr>
                <w:rFonts w:ascii="Times New Roman" w:hAnsi="Times New Roman" w:cs="Times New Roman"/>
                <w:sz w:val="24"/>
                <w:szCs w:val="24"/>
                <w:lang w:val="en-US"/>
              </w:rPr>
              <w:t xml:space="preserve"> / В.В. </w:t>
            </w:r>
            <w:proofErr w:type="spellStart"/>
            <w:r w:rsidRPr="007E6725">
              <w:rPr>
                <w:rFonts w:ascii="Times New Roman" w:hAnsi="Times New Roman" w:cs="Times New Roman"/>
                <w:sz w:val="24"/>
                <w:szCs w:val="24"/>
                <w:lang w:val="en-US"/>
              </w:rPr>
              <w:t>Платонов</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СПб</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95 с.</w:t>
            </w:r>
          </w:p>
        </w:tc>
        <w:tc>
          <w:tcPr>
            <w:tcW w:w="1549" w:type="pct"/>
            <w:shd w:val="clear" w:color="auto" w:fill="auto"/>
            <w:vAlign w:val="center"/>
            <w:hideMark/>
          </w:tcPr>
          <w:p w14:paraId="67D4878A" w14:textId="77777777" w:rsidR="00262CF0" w:rsidRPr="007E6725" w:rsidRDefault="005724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5F656C">
                <w:rPr>
                  <w:color w:val="00008B"/>
                  <w:u w:val="single"/>
                  <w:lang w:val="en-US"/>
                </w:rPr>
                <w:t>http://opac.unecon.ru/elibrary/elib/445373263.pdf</w:t>
              </w:r>
            </w:hyperlink>
          </w:p>
        </w:tc>
      </w:tr>
      <w:tr w:rsidR="00262CF0" w:rsidRPr="007E6725" w14:paraId="55D7EF7F" w14:textId="77777777" w:rsidTr="005F656C">
        <w:trPr>
          <w:trHeight w:val="354"/>
        </w:trPr>
        <w:tc>
          <w:tcPr>
            <w:tcW w:w="3451" w:type="pct"/>
            <w:shd w:val="clear" w:color="auto" w:fill="auto"/>
            <w:vAlign w:val="center"/>
          </w:tcPr>
          <w:p w14:paraId="1A546534" w14:textId="77777777" w:rsidR="00262CF0" w:rsidRPr="005F656C" w:rsidRDefault="00984247" w:rsidP="00AA7A6A">
            <w:pPr>
              <w:rPr>
                <w:rFonts w:ascii="Times New Roman" w:hAnsi="Times New Roman" w:cs="Times New Roman"/>
                <w:lang w:bidi="ru-RU"/>
              </w:rPr>
            </w:pPr>
            <w:r w:rsidRPr="005F656C">
              <w:rPr>
                <w:rFonts w:ascii="Times New Roman" w:hAnsi="Times New Roman" w:cs="Times New Roman"/>
                <w:sz w:val="24"/>
                <w:szCs w:val="24"/>
              </w:rPr>
              <w:t xml:space="preserve">Стратегическая оценка деятельности </w:t>
            </w:r>
            <w:proofErr w:type="spellStart"/>
            <w:r w:rsidRPr="005F656C">
              <w:rPr>
                <w:rFonts w:ascii="Times New Roman" w:hAnsi="Times New Roman" w:cs="Times New Roman"/>
                <w:sz w:val="24"/>
                <w:szCs w:val="24"/>
              </w:rPr>
              <w:t>инновационно</w:t>
            </w:r>
            <w:proofErr w:type="spellEnd"/>
            <w:r w:rsidRPr="005F656C">
              <w:rPr>
                <w:rFonts w:ascii="Times New Roman" w:hAnsi="Times New Roman" w:cs="Times New Roman"/>
                <w:sz w:val="24"/>
                <w:szCs w:val="24"/>
              </w:rPr>
              <w:t xml:space="preserve">-активных предприятий / В.В. Платонов, К.А. </w:t>
            </w:r>
            <w:proofErr w:type="spellStart"/>
            <w:r w:rsidRPr="005F656C">
              <w:rPr>
                <w:rFonts w:ascii="Times New Roman" w:hAnsi="Times New Roman" w:cs="Times New Roman"/>
                <w:sz w:val="24"/>
                <w:szCs w:val="24"/>
              </w:rPr>
              <w:t>Овсянко</w:t>
            </w:r>
            <w:proofErr w:type="spellEnd"/>
            <w:r w:rsidRPr="005F656C">
              <w:rPr>
                <w:rFonts w:ascii="Times New Roman" w:hAnsi="Times New Roman" w:cs="Times New Roman"/>
                <w:sz w:val="24"/>
                <w:szCs w:val="24"/>
              </w:rPr>
              <w:t xml:space="preserve">, А.Г. Айрапетова, И.И. </w:t>
            </w:r>
            <w:proofErr w:type="spellStart"/>
            <w:r w:rsidRPr="005F656C">
              <w:rPr>
                <w:rFonts w:ascii="Times New Roman" w:hAnsi="Times New Roman" w:cs="Times New Roman"/>
                <w:sz w:val="24"/>
                <w:szCs w:val="24"/>
              </w:rPr>
              <w:t>Д</w:t>
            </w:r>
            <w:proofErr w:type="gramStart"/>
            <w:r w:rsidRPr="005F656C">
              <w:rPr>
                <w:rFonts w:ascii="Times New Roman" w:hAnsi="Times New Roman" w:cs="Times New Roman"/>
                <w:sz w:val="24"/>
                <w:szCs w:val="24"/>
              </w:rPr>
              <w:t>ю</w:t>
            </w:r>
            <w:proofErr w:type="spellEnd"/>
            <w:r w:rsidRPr="005F656C">
              <w:rPr>
                <w:rFonts w:ascii="Times New Roman" w:hAnsi="Times New Roman" w:cs="Times New Roman"/>
                <w:sz w:val="24"/>
                <w:szCs w:val="24"/>
              </w:rPr>
              <w:t>-</w:t>
            </w:r>
            <w:proofErr w:type="gramEnd"/>
            <w:r w:rsidRPr="005F656C">
              <w:rPr>
                <w:rFonts w:ascii="Times New Roman" w:hAnsi="Times New Roman" w:cs="Times New Roman"/>
                <w:sz w:val="24"/>
                <w:szCs w:val="24"/>
              </w:rPr>
              <w:t xml:space="preserve"> ков / под редакцией д-ра </w:t>
            </w:r>
            <w:proofErr w:type="spellStart"/>
            <w:r w:rsidRPr="005F656C">
              <w:rPr>
                <w:rFonts w:ascii="Times New Roman" w:hAnsi="Times New Roman" w:cs="Times New Roman"/>
                <w:sz w:val="24"/>
                <w:szCs w:val="24"/>
              </w:rPr>
              <w:t>экон</w:t>
            </w:r>
            <w:proofErr w:type="spellEnd"/>
            <w:r w:rsidRPr="005F656C">
              <w:rPr>
                <w:rFonts w:ascii="Times New Roman" w:hAnsi="Times New Roman" w:cs="Times New Roman"/>
                <w:sz w:val="24"/>
                <w:szCs w:val="24"/>
              </w:rPr>
              <w:t xml:space="preserve">. Наук, проф. А.Е. Карлика. – СПб.: Изд-во: </w:t>
            </w:r>
            <w:proofErr w:type="spellStart"/>
            <w:r w:rsidRPr="005F656C">
              <w:rPr>
                <w:rFonts w:ascii="Times New Roman" w:hAnsi="Times New Roman" w:cs="Times New Roman"/>
                <w:sz w:val="24"/>
                <w:szCs w:val="24"/>
              </w:rPr>
              <w:t>СПбГУЭФ</w:t>
            </w:r>
            <w:proofErr w:type="spellEnd"/>
            <w:r w:rsidRPr="005F656C">
              <w:rPr>
                <w:rFonts w:ascii="Times New Roman" w:hAnsi="Times New Roman" w:cs="Times New Roman"/>
                <w:sz w:val="24"/>
                <w:szCs w:val="24"/>
              </w:rPr>
              <w:t>, 2012. – 209 с.</w:t>
            </w:r>
          </w:p>
        </w:tc>
        <w:tc>
          <w:tcPr>
            <w:tcW w:w="1549" w:type="pct"/>
            <w:shd w:val="clear" w:color="auto" w:fill="auto"/>
            <w:vAlign w:val="center"/>
            <w:hideMark/>
          </w:tcPr>
          <w:p w14:paraId="32BB4878" w14:textId="77777777" w:rsidR="00262CF0" w:rsidRPr="005F656C" w:rsidRDefault="0057244F"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http://opac.unecon.ru/elibrary/elib/409262903.pdf</w:t>
              </w:r>
            </w:hyperlink>
          </w:p>
        </w:tc>
      </w:tr>
      <w:tr w:rsidR="00262CF0" w:rsidRPr="007E6725" w14:paraId="726EA10D" w14:textId="77777777" w:rsidTr="005F656C">
        <w:trPr>
          <w:trHeight w:val="354"/>
        </w:trPr>
        <w:tc>
          <w:tcPr>
            <w:tcW w:w="3451" w:type="pct"/>
            <w:shd w:val="clear" w:color="auto" w:fill="auto"/>
            <w:vAlign w:val="center"/>
          </w:tcPr>
          <w:p w14:paraId="580BB50D" w14:textId="77777777" w:rsidR="00262CF0" w:rsidRPr="005F656C" w:rsidRDefault="00984247" w:rsidP="00AA7A6A">
            <w:pPr>
              <w:rPr>
                <w:rFonts w:ascii="Times New Roman" w:hAnsi="Times New Roman" w:cs="Times New Roman"/>
                <w:lang w:bidi="ru-RU"/>
              </w:rPr>
            </w:pPr>
            <w:r w:rsidRPr="005F656C">
              <w:rPr>
                <w:rFonts w:ascii="Times New Roman" w:hAnsi="Times New Roman" w:cs="Times New Roman"/>
                <w:sz w:val="24"/>
                <w:szCs w:val="24"/>
              </w:rPr>
              <w:t>Трофимова Л.А. Инновационные подходы к принятию управленческих решений: учебное пособие / Л.А. Трофимова, В.В. Трофимов. – СПб</w:t>
            </w:r>
            <w:proofErr w:type="gramStart"/>
            <w:r w:rsidRPr="005F656C">
              <w:rPr>
                <w:rFonts w:ascii="Times New Roman" w:hAnsi="Times New Roman" w:cs="Times New Roman"/>
                <w:sz w:val="24"/>
                <w:szCs w:val="24"/>
              </w:rPr>
              <w:t xml:space="preserve">. : </w:t>
            </w:r>
            <w:proofErr w:type="gramEnd"/>
            <w:r w:rsidRPr="005F656C">
              <w:rPr>
                <w:rFonts w:ascii="Times New Roman" w:hAnsi="Times New Roman" w:cs="Times New Roman"/>
                <w:sz w:val="24"/>
                <w:szCs w:val="24"/>
              </w:rPr>
              <w:t xml:space="preserve">Изд-во </w:t>
            </w:r>
            <w:proofErr w:type="spellStart"/>
            <w:r w:rsidRPr="005F656C">
              <w:rPr>
                <w:rFonts w:ascii="Times New Roman" w:hAnsi="Times New Roman" w:cs="Times New Roman"/>
                <w:sz w:val="24"/>
                <w:szCs w:val="24"/>
              </w:rPr>
              <w:t>СПбГУЭФ</w:t>
            </w:r>
            <w:proofErr w:type="spellEnd"/>
            <w:r w:rsidRPr="005F656C">
              <w:rPr>
                <w:rFonts w:ascii="Times New Roman" w:hAnsi="Times New Roman" w:cs="Times New Roman"/>
                <w:sz w:val="24"/>
                <w:szCs w:val="24"/>
              </w:rPr>
              <w:t>, 2012. – 78 с.</w:t>
            </w:r>
          </w:p>
        </w:tc>
        <w:tc>
          <w:tcPr>
            <w:tcW w:w="1549" w:type="pct"/>
            <w:shd w:val="clear" w:color="auto" w:fill="auto"/>
            <w:vAlign w:val="center"/>
            <w:hideMark/>
          </w:tcPr>
          <w:p w14:paraId="542D8C5D" w14:textId="77777777" w:rsidR="00262CF0" w:rsidRPr="005F656C" w:rsidRDefault="0057244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http://opac.unecon.ru/elibrary/elib/412443380.pdf</w:t>
              </w:r>
            </w:hyperlink>
          </w:p>
        </w:tc>
      </w:tr>
      <w:tr w:rsidR="00262CF0" w:rsidRPr="007E6725" w14:paraId="3D6F3B3A" w14:textId="77777777" w:rsidTr="005F656C">
        <w:trPr>
          <w:trHeight w:val="354"/>
        </w:trPr>
        <w:tc>
          <w:tcPr>
            <w:tcW w:w="3451" w:type="pct"/>
            <w:shd w:val="clear" w:color="auto" w:fill="auto"/>
            <w:vAlign w:val="center"/>
          </w:tcPr>
          <w:p w14:paraId="192564B0" w14:textId="77777777" w:rsidR="00262CF0" w:rsidRPr="005F656C" w:rsidRDefault="00984247" w:rsidP="00AA7A6A">
            <w:pPr>
              <w:rPr>
                <w:rFonts w:ascii="Times New Roman" w:hAnsi="Times New Roman" w:cs="Times New Roman"/>
                <w:lang w:bidi="ru-RU"/>
              </w:rPr>
            </w:pPr>
            <w:r w:rsidRPr="005F656C">
              <w:rPr>
                <w:rFonts w:ascii="Times New Roman" w:hAnsi="Times New Roman" w:cs="Times New Roman"/>
                <w:sz w:val="24"/>
                <w:szCs w:val="24"/>
              </w:rPr>
              <w:t>Управление интеллектуальными ресурсами инновационно-активных предприятий / А.Е. Карлик, В.В. Платонов, Н.Н. Тихомиров, В.П. Воробьев, А.С. Ковалева. – СПб</w:t>
            </w:r>
            <w:proofErr w:type="gramStart"/>
            <w:r w:rsidRPr="005F656C">
              <w:rPr>
                <w:rFonts w:ascii="Times New Roman" w:hAnsi="Times New Roman" w:cs="Times New Roman"/>
                <w:sz w:val="24"/>
                <w:szCs w:val="24"/>
              </w:rPr>
              <w:t xml:space="preserve">. : </w:t>
            </w:r>
            <w:proofErr w:type="gramEnd"/>
            <w:r w:rsidRPr="005F656C">
              <w:rPr>
                <w:rFonts w:ascii="Times New Roman" w:hAnsi="Times New Roman" w:cs="Times New Roman"/>
                <w:sz w:val="24"/>
                <w:szCs w:val="24"/>
              </w:rPr>
              <w:t>Изд-во СПбГЭУ, 2013. – 167 с.</w:t>
            </w:r>
          </w:p>
        </w:tc>
        <w:tc>
          <w:tcPr>
            <w:tcW w:w="1549" w:type="pct"/>
            <w:shd w:val="clear" w:color="auto" w:fill="auto"/>
            <w:vAlign w:val="center"/>
            <w:hideMark/>
          </w:tcPr>
          <w:p w14:paraId="4A947C3E" w14:textId="77777777" w:rsidR="00262CF0" w:rsidRPr="005F656C" w:rsidRDefault="0057244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http://opac.unecon.ru/elibrary/elib/431110927.pdf</w:t>
              </w:r>
            </w:hyperlink>
          </w:p>
        </w:tc>
      </w:tr>
      <w:tr w:rsidR="00262CF0" w:rsidRPr="007E6725" w14:paraId="7E0242F7" w14:textId="77777777" w:rsidTr="005F656C">
        <w:trPr>
          <w:trHeight w:val="354"/>
        </w:trPr>
        <w:tc>
          <w:tcPr>
            <w:tcW w:w="3451" w:type="pct"/>
            <w:shd w:val="clear" w:color="auto" w:fill="auto"/>
            <w:vAlign w:val="center"/>
          </w:tcPr>
          <w:p w14:paraId="6F3FFEB4" w14:textId="77777777" w:rsidR="00262CF0" w:rsidRPr="005F656C" w:rsidRDefault="00984247" w:rsidP="00AA7A6A">
            <w:pPr>
              <w:rPr>
                <w:rFonts w:ascii="Times New Roman" w:hAnsi="Times New Roman" w:cs="Times New Roman"/>
                <w:lang w:bidi="ru-RU"/>
              </w:rPr>
            </w:pPr>
            <w:r w:rsidRPr="005F656C">
              <w:rPr>
                <w:rFonts w:ascii="Times New Roman" w:hAnsi="Times New Roman" w:cs="Times New Roman"/>
                <w:sz w:val="24"/>
                <w:szCs w:val="24"/>
              </w:rPr>
              <w:t>Алексеев, А. А.  Инновационный менеджмент</w:t>
            </w:r>
            <w:proofErr w:type="gramStart"/>
            <w:r w:rsidRPr="005F656C">
              <w:rPr>
                <w:rFonts w:ascii="Times New Roman" w:hAnsi="Times New Roman" w:cs="Times New Roman"/>
                <w:sz w:val="24"/>
                <w:szCs w:val="24"/>
              </w:rPr>
              <w:t xml:space="preserve"> :</w:t>
            </w:r>
            <w:proofErr w:type="gramEnd"/>
            <w:r w:rsidRPr="005F656C">
              <w:rPr>
                <w:rFonts w:ascii="Times New Roman" w:hAnsi="Times New Roman" w:cs="Times New Roman"/>
                <w:sz w:val="24"/>
                <w:szCs w:val="24"/>
              </w:rPr>
              <w:t xml:space="preserve"> учебник и практикум для вузов / А. А. Алексеев. — 2-е изд., перераб. и доп. — Москва : Издательство Юрайт, 2025. — 259 с.</w:t>
            </w:r>
          </w:p>
        </w:tc>
        <w:tc>
          <w:tcPr>
            <w:tcW w:w="1549" w:type="pct"/>
            <w:shd w:val="clear" w:color="auto" w:fill="auto"/>
            <w:vAlign w:val="center"/>
            <w:hideMark/>
          </w:tcPr>
          <w:p w14:paraId="051B290B" w14:textId="77777777" w:rsidR="00262CF0" w:rsidRPr="007E6725" w:rsidRDefault="005724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Pr>
                  <w:color w:val="00008B"/>
                  <w:u w:val="single"/>
                </w:rPr>
                <w:t>https://urait.ru/bcode/560169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F7EC078" w14:textId="77777777" w:rsidTr="007B550D">
        <w:tc>
          <w:tcPr>
            <w:tcW w:w="9345" w:type="dxa"/>
          </w:tcPr>
          <w:p w14:paraId="37CFF1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52B4C68" w14:textId="77777777" w:rsidTr="007B550D">
        <w:tc>
          <w:tcPr>
            <w:tcW w:w="9345" w:type="dxa"/>
          </w:tcPr>
          <w:p w14:paraId="7CAA87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3CC09F1" w14:textId="77777777" w:rsidTr="007B550D">
        <w:tc>
          <w:tcPr>
            <w:tcW w:w="9345" w:type="dxa"/>
          </w:tcPr>
          <w:p w14:paraId="591EF5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076D2E8" w14:textId="77777777" w:rsidTr="007B550D">
        <w:tc>
          <w:tcPr>
            <w:tcW w:w="9345" w:type="dxa"/>
          </w:tcPr>
          <w:p w14:paraId="15A61B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7244F"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6BFACE95"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FD40E50" w14:textId="77777777" w:rsidR="005F656C" w:rsidRPr="005F656C" w:rsidRDefault="005F656C" w:rsidP="005F656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F656C" w14:paraId="53424330" w14:textId="77777777" w:rsidTr="008416EB">
        <w:tc>
          <w:tcPr>
            <w:tcW w:w="7797" w:type="dxa"/>
            <w:shd w:val="clear" w:color="auto" w:fill="auto"/>
          </w:tcPr>
          <w:p w14:paraId="2986F8BC" w14:textId="77777777" w:rsidR="002C735C" w:rsidRPr="005F656C" w:rsidRDefault="002C735C" w:rsidP="002C735C">
            <w:pPr>
              <w:pStyle w:val="Style214"/>
              <w:ind w:firstLine="0"/>
              <w:jc w:val="center"/>
              <w:rPr>
                <w:b/>
                <w:sz w:val="22"/>
                <w:szCs w:val="28"/>
              </w:rPr>
            </w:pPr>
            <w:r w:rsidRPr="005F656C">
              <w:rPr>
                <w:b/>
                <w:sz w:val="22"/>
                <w:szCs w:val="28"/>
              </w:rPr>
              <w:t>Наименование учебных аудиторий, перечень</w:t>
            </w:r>
          </w:p>
        </w:tc>
        <w:tc>
          <w:tcPr>
            <w:tcW w:w="2262" w:type="dxa"/>
            <w:shd w:val="clear" w:color="auto" w:fill="auto"/>
          </w:tcPr>
          <w:p w14:paraId="3A00FEF8" w14:textId="77777777" w:rsidR="002C735C" w:rsidRPr="005F656C" w:rsidRDefault="002C735C" w:rsidP="002C735C">
            <w:pPr>
              <w:pStyle w:val="Style214"/>
              <w:ind w:firstLine="0"/>
              <w:jc w:val="center"/>
              <w:rPr>
                <w:b/>
                <w:sz w:val="22"/>
                <w:szCs w:val="28"/>
              </w:rPr>
            </w:pPr>
            <w:r w:rsidRPr="005F656C">
              <w:rPr>
                <w:b/>
                <w:sz w:val="22"/>
                <w:szCs w:val="28"/>
              </w:rPr>
              <w:t>Адрес (местоположение) учебных аудиторий</w:t>
            </w:r>
          </w:p>
        </w:tc>
      </w:tr>
      <w:tr w:rsidR="002C735C" w:rsidRPr="005F656C" w14:paraId="3B643305" w14:textId="77777777" w:rsidTr="008416EB">
        <w:tc>
          <w:tcPr>
            <w:tcW w:w="7797" w:type="dxa"/>
            <w:shd w:val="clear" w:color="auto" w:fill="auto"/>
          </w:tcPr>
          <w:p w14:paraId="30187323" w14:textId="51649087" w:rsidR="002C735C" w:rsidRPr="005F656C" w:rsidRDefault="00B43524" w:rsidP="002718E2">
            <w:pPr>
              <w:pStyle w:val="Style214"/>
              <w:ind w:firstLine="0"/>
              <w:rPr>
                <w:sz w:val="22"/>
                <w:szCs w:val="28"/>
              </w:rPr>
            </w:pPr>
            <w:r w:rsidRPr="005F656C">
              <w:rPr>
                <w:sz w:val="22"/>
                <w:szCs w:val="28"/>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56C">
              <w:rPr>
                <w:sz w:val="22"/>
                <w:szCs w:val="28"/>
              </w:rPr>
              <w:t>комплексом.Специализированная</w:t>
            </w:r>
            <w:proofErr w:type="spellEnd"/>
            <w:r w:rsidRPr="005F656C">
              <w:rPr>
                <w:sz w:val="22"/>
                <w:szCs w:val="28"/>
              </w:rPr>
              <w:t xml:space="preserve">  мебель и оборудование: Учебная мебель на 27 посадочных мест; доска меловая - 1 шт.; тумба - 1 шт.; Компьютер </w:t>
            </w:r>
            <w:r w:rsidRPr="005F656C">
              <w:rPr>
                <w:sz w:val="22"/>
                <w:szCs w:val="28"/>
                <w:lang w:val="en-US"/>
              </w:rPr>
              <w:t>HP</w:t>
            </w:r>
            <w:r w:rsidRPr="005F656C">
              <w:rPr>
                <w:sz w:val="22"/>
                <w:szCs w:val="28"/>
              </w:rPr>
              <w:t xml:space="preserve"> </w:t>
            </w:r>
            <w:r w:rsidRPr="005F656C">
              <w:rPr>
                <w:sz w:val="22"/>
                <w:szCs w:val="28"/>
                <w:lang w:val="en-US"/>
              </w:rPr>
              <w:t>GQ</w:t>
            </w:r>
            <w:r w:rsidRPr="005F656C">
              <w:rPr>
                <w:sz w:val="22"/>
                <w:szCs w:val="28"/>
              </w:rPr>
              <w:t>652</w:t>
            </w:r>
            <w:r w:rsidRPr="005F656C">
              <w:rPr>
                <w:sz w:val="22"/>
                <w:szCs w:val="28"/>
                <w:lang w:val="en-US"/>
              </w:rPr>
              <w:t>AW</w:t>
            </w:r>
            <w:r w:rsidRPr="005F656C">
              <w:rPr>
                <w:sz w:val="22"/>
                <w:szCs w:val="28"/>
              </w:rPr>
              <w:t>#</w:t>
            </w:r>
            <w:r w:rsidRPr="005F656C">
              <w:rPr>
                <w:sz w:val="22"/>
                <w:szCs w:val="28"/>
                <w:lang w:val="en-US"/>
              </w:rPr>
              <w:t>ACB</w:t>
            </w:r>
            <w:r w:rsidRPr="005F656C">
              <w:rPr>
                <w:sz w:val="22"/>
                <w:szCs w:val="28"/>
              </w:rPr>
              <w:t xml:space="preserve"> </w:t>
            </w:r>
            <w:r w:rsidRPr="005F656C">
              <w:rPr>
                <w:sz w:val="22"/>
                <w:szCs w:val="28"/>
                <w:lang w:val="en-US"/>
              </w:rPr>
              <w:t>dc</w:t>
            </w:r>
            <w:r w:rsidRPr="005F656C">
              <w:rPr>
                <w:sz w:val="22"/>
                <w:szCs w:val="28"/>
              </w:rPr>
              <w:t xml:space="preserve">7800 </w:t>
            </w:r>
            <w:r w:rsidRPr="005F656C">
              <w:rPr>
                <w:sz w:val="22"/>
                <w:szCs w:val="28"/>
                <w:lang w:val="en-US"/>
              </w:rPr>
              <w:t>USDT</w:t>
            </w:r>
            <w:r w:rsidRPr="005F656C">
              <w:rPr>
                <w:sz w:val="22"/>
                <w:szCs w:val="28"/>
              </w:rPr>
              <w:t xml:space="preserve"> </w:t>
            </w:r>
            <w:r w:rsidRPr="005F656C">
              <w:rPr>
                <w:sz w:val="22"/>
                <w:szCs w:val="28"/>
                <w:lang w:val="en-US"/>
              </w:rPr>
              <w:t>E</w:t>
            </w:r>
            <w:r w:rsidRPr="005F656C">
              <w:rPr>
                <w:sz w:val="22"/>
                <w:szCs w:val="28"/>
              </w:rPr>
              <w:t xml:space="preserve"> 6550 1.0</w:t>
            </w:r>
            <w:r w:rsidRPr="005F656C">
              <w:rPr>
                <w:sz w:val="22"/>
                <w:szCs w:val="28"/>
                <w:lang w:val="en-US"/>
              </w:rPr>
              <w:t>G</w:t>
            </w:r>
            <w:r w:rsidRPr="005F656C">
              <w:rPr>
                <w:sz w:val="22"/>
                <w:szCs w:val="28"/>
              </w:rPr>
              <w:t>.</w:t>
            </w:r>
            <w:r w:rsidRPr="005F656C">
              <w:rPr>
                <w:sz w:val="22"/>
                <w:szCs w:val="28"/>
                <w:lang w:val="en-US"/>
              </w:rPr>
              <w:t>DVD</w:t>
            </w:r>
            <w:r w:rsidRPr="005F656C">
              <w:rPr>
                <w:sz w:val="22"/>
                <w:szCs w:val="28"/>
              </w:rPr>
              <w:t>-</w:t>
            </w:r>
            <w:r w:rsidRPr="005F656C">
              <w:rPr>
                <w:sz w:val="22"/>
                <w:szCs w:val="28"/>
                <w:lang w:val="en-US"/>
              </w:rPr>
              <w:t>ROM</w:t>
            </w:r>
            <w:r w:rsidRPr="005F656C">
              <w:rPr>
                <w:sz w:val="22"/>
                <w:szCs w:val="28"/>
              </w:rPr>
              <w:t>/ 2</w:t>
            </w:r>
            <w:r w:rsidRPr="005F656C">
              <w:rPr>
                <w:sz w:val="22"/>
                <w:szCs w:val="28"/>
                <w:lang w:val="en-US"/>
              </w:rPr>
              <w:t>Gb</w:t>
            </w:r>
            <w:r w:rsidRPr="005F656C">
              <w:rPr>
                <w:sz w:val="22"/>
                <w:szCs w:val="28"/>
              </w:rPr>
              <w:t>/80</w:t>
            </w:r>
            <w:r w:rsidRPr="005F656C">
              <w:rPr>
                <w:sz w:val="22"/>
                <w:szCs w:val="28"/>
                <w:lang w:val="en-US"/>
              </w:rPr>
              <w:t>Gb</w:t>
            </w:r>
            <w:r w:rsidRPr="005F656C">
              <w:rPr>
                <w:sz w:val="22"/>
                <w:szCs w:val="28"/>
              </w:rPr>
              <w:t xml:space="preserve"> - 1 шт., Проектор </w:t>
            </w:r>
            <w:r w:rsidRPr="005F656C">
              <w:rPr>
                <w:sz w:val="22"/>
                <w:szCs w:val="28"/>
                <w:lang w:val="en-US"/>
              </w:rPr>
              <w:t>NEC</w:t>
            </w:r>
            <w:r w:rsidRPr="005F656C">
              <w:rPr>
                <w:sz w:val="22"/>
                <w:szCs w:val="28"/>
              </w:rPr>
              <w:t xml:space="preserve"> М350Х в </w:t>
            </w:r>
            <w:proofErr w:type="spellStart"/>
            <w:r w:rsidRPr="005F656C">
              <w:rPr>
                <w:sz w:val="22"/>
                <w:szCs w:val="28"/>
              </w:rPr>
              <w:t>компл</w:t>
            </w:r>
            <w:proofErr w:type="spellEnd"/>
            <w:r w:rsidRPr="005F656C">
              <w:rPr>
                <w:sz w:val="22"/>
                <w:szCs w:val="28"/>
              </w:rPr>
              <w:t xml:space="preserve">. - 1 шт., Акустическая система </w:t>
            </w:r>
            <w:r w:rsidRPr="005F656C">
              <w:rPr>
                <w:sz w:val="22"/>
                <w:szCs w:val="28"/>
                <w:lang w:val="en-US"/>
              </w:rPr>
              <w:t>JBL</w:t>
            </w:r>
            <w:r w:rsidRPr="005F656C">
              <w:rPr>
                <w:sz w:val="22"/>
                <w:szCs w:val="28"/>
              </w:rPr>
              <w:t xml:space="preserve"> </w:t>
            </w:r>
            <w:r w:rsidRPr="005F656C">
              <w:rPr>
                <w:sz w:val="22"/>
                <w:szCs w:val="28"/>
                <w:lang w:val="en-US"/>
              </w:rPr>
              <w:t>CONTROL</w:t>
            </w:r>
            <w:r w:rsidRPr="005F656C">
              <w:rPr>
                <w:sz w:val="22"/>
                <w:szCs w:val="28"/>
              </w:rPr>
              <w:t xml:space="preserve"> 25 </w:t>
            </w:r>
            <w:r w:rsidRPr="005F656C">
              <w:rPr>
                <w:sz w:val="22"/>
                <w:szCs w:val="28"/>
                <w:lang w:val="en-US"/>
              </w:rPr>
              <w:t>WH</w:t>
            </w:r>
            <w:r w:rsidRPr="005F656C">
              <w:rPr>
                <w:sz w:val="22"/>
                <w:szCs w:val="28"/>
              </w:rPr>
              <w:t xml:space="preserve"> (пара колонок) - 1 шт., Микшер-усилитель ТА-1120 - 1 шт., Экран с электроприводом </w:t>
            </w:r>
            <w:r w:rsidRPr="005F656C">
              <w:rPr>
                <w:sz w:val="22"/>
                <w:szCs w:val="28"/>
                <w:lang w:val="en-US"/>
              </w:rPr>
              <w:t>Screen</w:t>
            </w:r>
            <w:r w:rsidRPr="005F656C">
              <w:rPr>
                <w:sz w:val="22"/>
                <w:szCs w:val="28"/>
              </w:rPr>
              <w:t xml:space="preserve"> </w:t>
            </w:r>
            <w:r w:rsidRPr="005F656C">
              <w:rPr>
                <w:sz w:val="22"/>
                <w:szCs w:val="28"/>
                <w:lang w:val="en-US"/>
              </w:rPr>
              <w:t>Media</w:t>
            </w:r>
            <w:r w:rsidRPr="005F656C">
              <w:rPr>
                <w:sz w:val="22"/>
                <w:szCs w:val="28"/>
              </w:rPr>
              <w:t xml:space="preserve"> </w:t>
            </w:r>
            <w:r w:rsidRPr="005F656C">
              <w:rPr>
                <w:sz w:val="22"/>
                <w:szCs w:val="28"/>
                <w:lang w:val="en-US"/>
              </w:rPr>
              <w:t>Champion</w:t>
            </w:r>
            <w:r w:rsidRPr="005F656C">
              <w:rPr>
                <w:sz w:val="22"/>
                <w:szCs w:val="28"/>
              </w:rPr>
              <w:t xml:space="preserve"> 203</w:t>
            </w:r>
            <w:r w:rsidRPr="005F656C">
              <w:rPr>
                <w:sz w:val="22"/>
                <w:szCs w:val="28"/>
                <w:lang w:val="en-US"/>
              </w:rPr>
              <w:t>x</w:t>
            </w:r>
            <w:r w:rsidRPr="005F656C">
              <w:rPr>
                <w:sz w:val="22"/>
                <w:szCs w:val="28"/>
              </w:rPr>
              <w:t>153</w:t>
            </w:r>
            <w:r w:rsidRPr="005F656C">
              <w:rPr>
                <w:sz w:val="22"/>
                <w:szCs w:val="28"/>
                <w:lang w:val="en-US"/>
              </w:rPr>
              <w:t>cm</w:t>
            </w:r>
            <w:r w:rsidRPr="005F656C">
              <w:rPr>
                <w:sz w:val="22"/>
                <w:szCs w:val="28"/>
              </w:rPr>
              <w:t xml:space="preserve">. </w:t>
            </w:r>
            <w:r w:rsidRPr="005F656C">
              <w:rPr>
                <w:sz w:val="22"/>
                <w:szCs w:val="28"/>
                <w:lang w:val="en-US"/>
              </w:rPr>
              <w:t>MW</w:t>
            </w:r>
            <w:r w:rsidRPr="005F656C">
              <w:rPr>
                <w:sz w:val="22"/>
                <w:szCs w:val="28"/>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F656C" w:rsidRDefault="00B43524" w:rsidP="002718E2">
            <w:pPr>
              <w:pStyle w:val="Style214"/>
              <w:ind w:firstLine="0"/>
              <w:rPr>
                <w:sz w:val="22"/>
                <w:szCs w:val="28"/>
              </w:rPr>
            </w:pPr>
            <w:r w:rsidRPr="005F656C">
              <w:rPr>
                <w:sz w:val="22"/>
                <w:szCs w:val="28"/>
              </w:rPr>
              <w:t xml:space="preserve">196084, г. Санкт-Петербург, Московский пр., д. 103, лит. </w:t>
            </w:r>
            <w:r w:rsidRPr="005F656C">
              <w:rPr>
                <w:sz w:val="22"/>
                <w:szCs w:val="28"/>
                <w:lang w:val="en-US"/>
              </w:rPr>
              <w:t xml:space="preserve">А, </w:t>
            </w:r>
            <w:proofErr w:type="spellStart"/>
            <w:r w:rsidRPr="005F656C">
              <w:rPr>
                <w:sz w:val="22"/>
                <w:szCs w:val="28"/>
                <w:lang w:val="en-US"/>
              </w:rPr>
              <w:t>пом</w:t>
            </w:r>
            <w:proofErr w:type="spellEnd"/>
            <w:r w:rsidRPr="005F656C">
              <w:rPr>
                <w:sz w:val="22"/>
                <w:szCs w:val="28"/>
                <w:lang w:val="en-US"/>
              </w:rPr>
              <w:t>. 1Н, 2Н</w:t>
            </w:r>
          </w:p>
        </w:tc>
      </w:tr>
      <w:tr w:rsidR="002C735C" w:rsidRPr="005F656C" w14:paraId="6965ADFA" w14:textId="77777777" w:rsidTr="008416EB">
        <w:tc>
          <w:tcPr>
            <w:tcW w:w="7797" w:type="dxa"/>
            <w:shd w:val="clear" w:color="auto" w:fill="auto"/>
          </w:tcPr>
          <w:p w14:paraId="0985CB80" w14:textId="77777777" w:rsidR="002C735C" w:rsidRPr="005F656C" w:rsidRDefault="00B43524" w:rsidP="002718E2">
            <w:pPr>
              <w:pStyle w:val="Style214"/>
              <w:ind w:firstLine="0"/>
              <w:rPr>
                <w:sz w:val="22"/>
                <w:szCs w:val="28"/>
              </w:rPr>
            </w:pPr>
            <w:r w:rsidRPr="005F656C">
              <w:rPr>
                <w:sz w:val="22"/>
                <w:szCs w:val="28"/>
              </w:rPr>
              <w:t xml:space="preserve">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56C">
              <w:rPr>
                <w:sz w:val="22"/>
                <w:szCs w:val="28"/>
              </w:rPr>
              <w:t>комплексом.Специализированная</w:t>
            </w:r>
            <w:proofErr w:type="spellEnd"/>
            <w:r w:rsidRPr="005F656C">
              <w:rPr>
                <w:sz w:val="22"/>
                <w:szCs w:val="28"/>
              </w:rPr>
              <w:t xml:space="preserve">  мебель и оборудование: Учебная мебель на 36 посадочных мест; доска меловая - 1 шт.; тумба - 1 шт.; Компьютер </w:t>
            </w:r>
            <w:r w:rsidRPr="005F656C">
              <w:rPr>
                <w:sz w:val="22"/>
                <w:szCs w:val="28"/>
                <w:lang w:val="en-US"/>
              </w:rPr>
              <w:t>Athlon</w:t>
            </w:r>
            <w:r w:rsidRPr="005F656C">
              <w:rPr>
                <w:sz w:val="22"/>
                <w:szCs w:val="28"/>
              </w:rPr>
              <w:t xml:space="preserve"> 64 </w:t>
            </w:r>
            <w:r w:rsidRPr="005F656C">
              <w:rPr>
                <w:sz w:val="22"/>
                <w:szCs w:val="28"/>
                <w:lang w:val="en-US"/>
              </w:rPr>
              <w:t>x</w:t>
            </w:r>
            <w:r w:rsidRPr="005F656C">
              <w:rPr>
                <w:sz w:val="22"/>
                <w:szCs w:val="28"/>
              </w:rPr>
              <w:t>2 4400 2.3/4</w:t>
            </w:r>
            <w:r w:rsidRPr="005F656C">
              <w:rPr>
                <w:sz w:val="22"/>
                <w:szCs w:val="28"/>
                <w:lang w:val="en-US"/>
              </w:rPr>
              <w:t>Gb</w:t>
            </w:r>
            <w:r w:rsidRPr="005F656C">
              <w:rPr>
                <w:sz w:val="22"/>
                <w:szCs w:val="28"/>
              </w:rPr>
              <w:t>./150</w:t>
            </w:r>
            <w:r w:rsidRPr="005F656C">
              <w:rPr>
                <w:sz w:val="22"/>
                <w:szCs w:val="28"/>
                <w:lang w:val="en-US"/>
              </w:rPr>
              <w:t>Gb</w:t>
            </w:r>
            <w:r w:rsidRPr="005F656C">
              <w:rPr>
                <w:sz w:val="22"/>
                <w:szCs w:val="28"/>
              </w:rPr>
              <w:t xml:space="preserve"> - 1шт., Проектор цифровой </w:t>
            </w:r>
            <w:r w:rsidRPr="005F656C">
              <w:rPr>
                <w:sz w:val="22"/>
                <w:szCs w:val="28"/>
                <w:lang w:val="en-US"/>
              </w:rPr>
              <w:t>Acer</w:t>
            </w:r>
            <w:r w:rsidRPr="005F656C">
              <w:rPr>
                <w:sz w:val="22"/>
                <w:szCs w:val="28"/>
              </w:rPr>
              <w:t xml:space="preserve"> </w:t>
            </w:r>
            <w:r w:rsidRPr="005F656C">
              <w:rPr>
                <w:sz w:val="22"/>
                <w:szCs w:val="28"/>
                <w:lang w:val="en-US"/>
              </w:rPr>
              <w:t>X</w:t>
            </w:r>
            <w:r w:rsidRPr="005F656C">
              <w:rPr>
                <w:sz w:val="22"/>
                <w:szCs w:val="28"/>
              </w:rPr>
              <w:t xml:space="preserve">1240 - 1 шт., Колонки </w:t>
            </w:r>
            <w:r w:rsidRPr="005F656C">
              <w:rPr>
                <w:sz w:val="22"/>
                <w:szCs w:val="28"/>
                <w:lang w:val="en-US"/>
              </w:rPr>
              <w:t>Hi</w:t>
            </w:r>
            <w:r w:rsidRPr="005F656C">
              <w:rPr>
                <w:sz w:val="22"/>
                <w:szCs w:val="28"/>
              </w:rPr>
              <w:t>-</w:t>
            </w:r>
            <w:r w:rsidRPr="005F656C">
              <w:rPr>
                <w:sz w:val="22"/>
                <w:szCs w:val="28"/>
                <w:lang w:val="en-US"/>
              </w:rPr>
              <w:t>Fi</w:t>
            </w:r>
            <w:r w:rsidRPr="005F656C">
              <w:rPr>
                <w:sz w:val="22"/>
                <w:szCs w:val="28"/>
              </w:rPr>
              <w:t xml:space="preserve"> </w:t>
            </w:r>
            <w:r w:rsidRPr="005F656C">
              <w:rPr>
                <w:sz w:val="22"/>
                <w:szCs w:val="28"/>
                <w:lang w:val="en-US"/>
              </w:rPr>
              <w:t>PRO</w:t>
            </w:r>
            <w:r w:rsidRPr="005F656C">
              <w:rPr>
                <w:sz w:val="22"/>
                <w:szCs w:val="28"/>
              </w:rPr>
              <w:t xml:space="preserve"> </w:t>
            </w:r>
            <w:r w:rsidRPr="005F656C">
              <w:rPr>
                <w:sz w:val="22"/>
                <w:szCs w:val="28"/>
                <w:lang w:val="en-US"/>
              </w:rPr>
              <w:t>MASK</w:t>
            </w:r>
            <w:r w:rsidRPr="005F656C">
              <w:rPr>
                <w:sz w:val="22"/>
                <w:szCs w:val="28"/>
              </w:rPr>
              <w:t>6</w:t>
            </w:r>
            <w:r w:rsidRPr="005F656C">
              <w:rPr>
                <w:sz w:val="22"/>
                <w:szCs w:val="28"/>
                <w:lang w:val="en-US"/>
              </w:rPr>
              <w:t>T</w:t>
            </w:r>
            <w:r w:rsidRPr="005F656C">
              <w:rPr>
                <w:sz w:val="22"/>
                <w:szCs w:val="28"/>
              </w:rPr>
              <w:t>-</w:t>
            </w:r>
            <w:r w:rsidRPr="005F656C">
              <w:rPr>
                <w:sz w:val="22"/>
                <w:szCs w:val="28"/>
                <w:lang w:val="en-US"/>
              </w:rPr>
              <w:t>W</w:t>
            </w:r>
            <w:r w:rsidRPr="005F656C">
              <w:rPr>
                <w:sz w:val="22"/>
                <w:szCs w:val="28"/>
              </w:rPr>
              <w:t xml:space="preserve"> (2 шт.) - 1 шт., Экран </w:t>
            </w:r>
            <w:proofErr w:type="spellStart"/>
            <w:r w:rsidRPr="005F656C">
              <w:rPr>
                <w:sz w:val="22"/>
                <w:szCs w:val="28"/>
                <w:lang w:val="en-US"/>
              </w:rPr>
              <w:t>Projecta</w:t>
            </w:r>
            <w:proofErr w:type="spellEnd"/>
            <w:r w:rsidRPr="005F656C">
              <w:rPr>
                <w:sz w:val="22"/>
                <w:szCs w:val="28"/>
              </w:rPr>
              <w:t xml:space="preserve"> </w:t>
            </w:r>
            <w:r w:rsidRPr="005F656C">
              <w:rPr>
                <w:sz w:val="22"/>
                <w:szCs w:val="28"/>
                <w:lang w:val="en-US"/>
              </w:rPr>
              <w:t>Compact</w:t>
            </w:r>
            <w:r w:rsidRPr="005F656C">
              <w:rPr>
                <w:sz w:val="22"/>
                <w:szCs w:val="28"/>
              </w:rPr>
              <w:t xml:space="preserve"> </w:t>
            </w:r>
            <w:proofErr w:type="spellStart"/>
            <w:r w:rsidRPr="005F656C">
              <w:rPr>
                <w:sz w:val="22"/>
                <w:szCs w:val="28"/>
                <w:lang w:val="en-US"/>
              </w:rPr>
              <w:t>Electrol</w:t>
            </w:r>
            <w:proofErr w:type="spellEnd"/>
            <w:r w:rsidRPr="005F656C">
              <w:rPr>
                <w:sz w:val="22"/>
                <w:szCs w:val="28"/>
              </w:rPr>
              <w:t xml:space="preserve"> 153</w:t>
            </w:r>
            <w:r w:rsidRPr="005F656C">
              <w:rPr>
                <w:sz w:val="22"/>
                <w:szCs w:val="28"/>
                <w:lang w:val="en-US"/>
              </w:rPr>
              <w:t>x</w:t>
            </w:r>
            <w:r w:rsidRPr="005F656C">
              <w:rPr>
                <w:sz w:val="22"/>
                <w:szCs w:val="28"/>
              </w:rPr>
              <w:t xml:space="preserve">200 </w:t>
            </w:r>
            <w:r w:rsidRPr="005F656C">
              <w:rPr>
                <w:sz w:val="22"/>
                <w:szCs w:val="28"/>
                <w:lang w:val="en-US"/>
              </w:rPr>
              <w:t>c</w:t>
            </w:r>
            <w:r w:rsidRPr="005F656C">
              <w:rPr>
                <w:sz w:val="22"/>
                <w:szCs w:val="28"/>
              </w:rPr>
              <w:t xml:space="preserve">м </w:t>
            </w:r>
            <w:r w:rsidRPr="005F656C">
              <w:rPr>
                <w:sz w:val="22"/>
                <w:szCs w:val="28"/>
                <w:lang w:val="en-US"/>
              </w:rPr>
              <w:t>M</w:t>
            </w:r>
            <w:r w:rsidRPr="005F656C">
              <w:rPr>
                <w:sz w:val="22"/>
                <w:szCs w:val="28"/>
              </w:rPr>
              <w:t>а</w:t>
            </w:r>
            <w:proofErr w:type="spellStart"/>
            <w:r w:rsidRPr="005F656C">
              <w:rPr>
                <w:sz w:val="22"/>
                <w:szCs w:val="28"/>
                <w:lang w:val="en-US"/>
              </w:rPr>
              <w:t>tt</w:t>
            </w:r>
            <w:proofErr w:type="spellEnd"/>
            <w:r w:rsidRPr="005F656C">
              <w:rPr>
                <w:sz w:val="22"/>
                <w:szCs w:val="28"/>
              </w:rPr>
              <w:t xml:space="preserve">е </w:t>
            </w:r>
            <w:r w:rsidRPr="005F656C">
              <w:rPr>
                <w:sz w:val="22"/>
                <w:szCs w:val="28"/>
                <w:lang w:val="en-US"/>
              </w:rPr>
              <w:t>White</w:t>
            </w:r>
            <w:r w:rsidRPr="005F656C">
              <w:rPr>
                <w:sz w:val="22"/>
                <w:szCs w:val="28"/>
              </w:rPr>
              <w:t xml:space="preserve"> </w:t>
            </w:r>
            <w:r w:rsidRPr="005F656C">
              <w:rPr>
                <w:sz w:val="22"/>
                <w:szCs w:val="28"/>
                <w:lang w:val="en-US"/>
              </w:rPr>
              <w:t>S</w:t>
            </w:r>
            <w:r w:rsidRPr="005F656C">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DCB055" w14:textId="77777777" w:rsidR="002C735C" w:rsidRPr="005F656C" w:rsidRDefault="00B43524" w:rsidP="002718E2">
            <w:pPr>
              <w:pStyle w:val="Style214"/>
              <w:ind w:firstLine="0"/>
              <w:rPr>
                <w:sz w:val="22"/>
                <w:szCs w:val="28"/>
              </w:rPr>
            </w:pPr>
            <w:r w:rsidRPr="005F656C">
              <w:rPr>
                <w:sz w:val="22"/>
                <w:szCs w:val="28"/>
              </w:rPr>
              <w:t xml:space="preserve">196084, г. Санкт-Петербург, Московский пр., д. 103, лит. </w:t>
            </w:r>
            <w:r w:rsidRPr="005F656C">
              <w:rPr>
                <w:sz w:val="22"/>
                <w:szCs w:val="28"/>
                <w:lang w:val="en-US"/>
              </w:rPr>
              <w:t xml:space="preserve">А, </w:t>
            </w:r>
            <w:proofErr w:type="spellStart"/>
            <w:r w:rsidRPr="005F656C">
              <w:rPr>
                <w:sz w:val="22"/>
                <w:szCs w:val="28"/>
                <w:lang w:val="en-US"/>
              </w:rPr>
              <w:t>пом</w:t>
            </w:r>
            <w:proofErr w:type="spellEnd"/>
            <w:r w:rsidRPr="005F656C">
              <w:rPr>
                <w:sz w:val="22"/>
                <w:szCs w:val="28"/>
                <w:lang w:val="en-US"/>
              </w:rPr>
              <w:t>. 1Н, 2Н</w:t>
            </w:r>
          </w:p>
        </w:tc>
      </w:tr>
      <w:tr w:rsidR="002C735C" w:rsidRPr="005F656C" w14:paraId="0E8B317D" w14:textId="77777777" w:rsidTr="008416EB">
        <w:tc>
          <w:tcPr>
            <w:tcW w:w="7797" w:type="dxa"/>
            <w:shd w:val="clear" w:color="auto" w:fill="auto"/>
          </w:tcPr>
          <w:p w14:paraId="7CD04ED2" w14:textId="77777777" w:rsidR="002C735C" w:rsidRPr="005F656C" w:rsidRDefault="00B43524" w:rsidP="002718E2">
            <w:pPr>
              <w:pStyle w:val="Style214"/>
              <w:ind w:firstLine="0"/>
              <w:rPr>
                <w:sz w:val="22"/>
                <w:szCs w:val="28"/>
              </w:rPr>
            </w:pPr>
            <w:r w:rsidRPr="005F656C">
              <w:rPr>
                <w:sz w:val="22"/>
                <w:szCs w:val="28"/>
              </w:rPr>
              <w:t xml:space="preserve">Ауд. 401 </w:t>
            </w:r>
            <w:proofErr w:type="spellStart"/>
            <w:r w:rsidRPr="005F656C">
              <w:rPr>
                <w:sz w:val="22"/>
                <w:szCs w:val="28"/>
              </w:rPr>
              <w:t>пом</w:t>
            </w:r>
            <w:proofErr w:type="spellEnd"/>
            <w:r w:rsidRPr="005F656C">
              <w:rPr>
                <w:sz w:val="22"/>
                <w:szCs w:val="28"/>
              </w:rPr>
              <w:t xml:space="preserve"> 3 Лаборатория "Лабораторный </w:t>
            </w:r>
            <w:proofErr w:type="spellStart"/>
            <w:r w:rsidRPr="005F656C">
              <w:rPr>
                <w:sz w:val="22"/>
                <w:szCs w:val="28"/>
              </w:rPr>
              <w:t>комплекс"</w:t>
            </w:r>
            <w:proofErr w:type="gramStart"/>
            <w:r w:rsidRPr="005F656C">
              <w:rPr>
                <w:sz w:val="22"/>
                <w:szCs w:val="28"/>
              </w:rPr>
              <w:t>.С</w:t>
            </w:r>
            <w:proofErr w:type="gramEnd"/>
            <w:r w:rsidRPr="005F656C">
              <w:rPr>
                <w:sz w:val="22"/>
                <w:szCs w:val="28"/>
              </w:rPr>
              <w:t>пециализированная</w:t>
            </w:r>
            <w:proofErr w:type="spellEnd"/>
            <w:r w:rsidRPr="005F656C">
              <w:rPr>
                <w:sz w:val="22"/>
                <w:szCs w:val="28"/>
              </w:rPr>
              <w:t xml:space="preserve">  мебель и оборудование: Учебная мебель на 25 посадочных мест; рабочее место преподавателя; доска меловая 1 шт.; Компьютер </w:t>
            </w:r>
            <w:r w:rsidRPr="005F656C">
              <w:rPr>
                <w:sz w:val="22"/>
                <w:szCs w:val="28"/>
                <w:lang w:val="en-US"/>
              </w:rPr>
              <w:t>Intel</w:t>
            </w:r>
            <w:r w:rsidRPr="005F656C">
              <w:rPr>
                <w:sz w:val="22"/>
                <w:szCs w:val="28"/>
              </w:rPr>
              <w:t xml:space="preserve"> </w:t>
            </w:r>
            <w:r w:rsidRPr="005F656C">
              <w:rPr>
                <w:sz w:val="22"/>
                <w:szCs w:val="28"/>
                <w:lang w:val="en-US"/>
              </w:rPr>
              <w:t>Core</w:t>
            </w:r>
            <w:r w:rsidRPr="005F656C">
              <w:rPr>
                <w:sz w:val="22"/>
                <w:szCs w:val="28"/>
              </w:rPr>
              <w:t xml:space="preserve"> </w:t>
            </w:r>
            <w:proofErr w:type="spellStart"/>
            <w:r w:rsidRPr="005F656C">
              <w:rPr>
                <w:sz w:val="22"/>
                <w:szCs w:val="28"/>
                <w:lang w:val="en-US"/>
              </w:rPr>
              <w:t>i</w:t>
            </w:r>
            <w:proofErr w:type="spellEnd"/>
            <w:r w:rsidRPr="005F656C">
              <w:rPr>
                <w:sz w:val="22"/>
                <w:szCs w:val="28"/>
              </w:rPr>
              <w:t xml:space="preserve">5-4460 </w:t>
            </w:r>
            <w:r w:rsidRPr="005F656C">
              <w:rPr>
                <w:sz w:val="22"/>
                <w:szCs w:val="28"/>
                <w:lang w:val="en-US"/>
              </w:rPr>
              <w:t>CPU</w:t>
            </w:r>
            <w:r w:rsidRPr="005F656C">
              <w:rPr>
                <w:sz w:val="22"/>
                <w:szCs w:val="28"/>
              </w:rPr>
              <w:t xml:space="preserve"> @ 3.2</w:t>
            </w:r>
            <w:r w:rsidRPr="005F656C">
              <w:rPr>
                <w:sz w:val="22"/>
                <w:szCs w:val="28"/>
                <w:lang w:val="en-US"/>
              </w:rPr>
              <w:t>GHz</w:t>
            </w:r>
            <w:r w:rsidRPr="005F656C">
              <w:rPr>
                <w:sz w:val="22"/>
                <w:szCs w:val="28"/>
              </w:rPr>
              <w:t>/8</w:t>
            </w:r>
            <w:r w:rsidRPr="005F656C">
              <w:rPr>
                <w:sz w:val="22"/>
                <w:szCs w:val="28"/>
                <w:lang w:val="en-US"/>
              </w:rPr>
              <w:t>Gb</w:t>
            </w:r>
            <w:r w:rsidRPr="005F656C">
              <w:rPr>
                <w:sz w:val="22"/>
                <w:szCs w:val="28"/>
              </w:rPr>
              <w:t>/1</w:t>
            </w:r>
            <w:r w:rsidRPr="005F656C">
              <w:rPr>
                <w:sz w:val="22"/>
                <w:szCs w:val="28"/>
                <w:lang w:val="en-US"/>
              </w:rPr>
              <w:t>Tb</w:t>
            </w:r>
            <w:r w:rsidRPr="005F656C">
              <w:rPr>
                <w:sz w:val="22"/>
                <w:szCs w:val="28"/>
              </w:rPr>
              <w:t>/</w:t>
            </w:r>
            <w:r w:rsidRPr="005F656C">
              <w:rPr>
                <w:sz w:val="22"/>
                <w:szCs w:val="28"/>
                <w:lang w:val="en-US"/>
              </w:rPr>
              <w:t>Samsung</w:t>
            </w:r>
            <w:r w:rsidRPr="005F656C">
              <w:rPr>
                <w:sz w:val="22"/>
                <w:szCs w:val="28"/>
              </w:rPr>
              <w:t xml:space="preserve"> </w:t>
            </w:r>
            <w:r w:rsidRPr="005F656C">
              <w:rPr>
                <w:sz w:val="22"/>
                <w:szCs w:val="28"/>
                <w:lang w:val="en-US"/>
              </w:rPr>
              <w:t>S</w:t>
            </w:r>
            <w:r w:rsidRPr="005F656C">
              <w:rPr>
                <w:sz w:val="22"/>
                <w:szCs w:val="28"/>
              </w:rPr>
              <w:t>23</w:t>
            </w:r>
            <w:r w:rsidRPr="005F656C">
              <w:rPr>
                <w:sz w:val="22"/>
                <w:szCs w:val="28"/>
                <w:lang w:val="en-US"/>
              </w:rPr>
              <w:t>E</w:t>
            </w:r>
            <w:r w:rsidRPr="005F656C">
              <w:rPr>
                <w:sz w:val="22"/>
                <w:szCs w:val="28"/>
              </w:rPr>
              <w:t xml:space="preserve">200 - 21 шт., Ноутбук </w:t>
            </w:r>
            <w:r w:rsidRPr="005F656C">
              <w:rPr>
                <w:sz w:val="22"/>
                <w:szCs w:val="28"/>
                <w:lang w:val="en-US"/>
              </w:rPr>
              <w:t>HP</w:t>
            </w:r>
            <w:r w:rsidRPr="005F656C">
              <w:rPr>
                <w:sz w:val="22"/>
                <w:szCs w:val="28"/>
              </w:rPr>
              <w:t xml:space="preserve"> 250 </w:t>
            </w:r>
            <w:r w:rsidRPr="005F656C">
              <w:rPr>
                <w:sz w:val="22"/>
                <w:szCs w:val="28"/>
                <w:lang w:val="en-US"/>
              </w:rPr>
              <w:t>G</w:t>
            </w:r>
            <w:r w:rsidRPr="005F656C">
              <w:rPr>
                <w:sz w:val="22"/>
                <w:szCs w:val="28"/>
              </w:rPr>
              <w:t>6 1</w:t>
            </w:r>
            <w:r w:rsidRPr="005F656C">
              <w:rPr>
                <w:sz w:val="22"/>
                <w:szCs w:val="28"/>
                <w:lang w:val="en-US"/>
              </w:rPr>
              <w:t>WY</w:t>
            </w:r>
            <w:r w:rsidRPr="005F656C">
              <w:rPr>
                <w:sz w:val="22"/>
                <w:szCs w:val="28"/>
              </w:rPr>
              <w:t>58</w:t>
            </w:r>
            <w:r w:rsidRPr="005F656C">
              <w:rPr>
                <w:sz w:val="22"/>
                <w:szCs w:val="28"/>
                <w:lang w:val="en-US"/>
              </w:rPr>
              <w:t>EA</w:t>
            </w:r>
            <w:r w:rsidRPr="005F656C">
              <w:rPr>
                <w:sz w:val="22"/>
                <w:szCs w:val="28"/>
              </w:rPr>
              <w:t xml:space="preserve"> - 4 шт., Экран напольный в </w:t>
            </w:r>
            <w:proofErr w:type="spellStart"/>
            <w:r w:rsidRPr="005F656C">
              <w:rPr>
                <w:sz w:val="22"/>
                <w:szCs w:val="28"/>
              </w:rPr>
              <w:t>доп</w:t>
            </w:r>
            <w:proofErr w:type="gramStart"/>
            <w:r w:rsidRPr="005F656C">
              <w:rPr>
                <w:sz w:val="22"/>
                <w:szCs w:val="28"/>
              </w:rPr>
              <w:t>.к</w:t>
            </w:r>
            <w:proofErr w:type="gramEnd"/>
            <w:r w:rsidRPr="005F656C">
              <w:rPr>
                <w:sz w:val="22"/>
                <w:szCs w:val="28"/>
              </w:rPr>
              <w:t>омплект</w:t>
            </w:r>
            <w:proofErr w:type="spellEnd"/>
            <w:r w:rsidRPr="005F656C">
              <w:rPr>
                <w:sz w:val="22"/>
                <w:szCs w:val="28"/>
              </w:rPr>
              <w:t xml:space="preserve">. - 1 шт., Мультимедиа-проектор РВ8250 </w:t>
            </w:r>
            <w:r w:rsidRPr="005F656C">
              <w:rPr>
                <w:sz w:val="22"/>
                <w:szCs w:val="28"/>
                <w:lang w:val="en-US"/>
              </w:rPr>
              <w:t>DLP</w:t>
            </w:r>
            <w:r w:rsidRPr="005F656C">
              <w:rPr>
                <w:sz w:val="22"/>
                <w:szCs w:val="28"/>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6CC9EB" w14:textId="77777777" w:rsidR="002C735C" w:rsidRPr="005F656C" w:rsidRDefault="00B43524" w:rsidP="002718E2">
            <w:pPr>
              <w:pStyle w:val="Style214"/>
              <w:ind w:firstLine="0"/>
              <w:rPr>
                <w:sz w:val="22"/>
                <w:szCs w:val="28"/>
              </w:rPr>
            </w:pPr>
            <w:r w:rsidRPr="005F656C">
              <w:rPr>
                <w:sz w:val="22"/>
                <w:szCs w:val="28"/>
              </w:rPr>
              <w:t xml:space="preserve">196084, г. Санкт-Петербург, Московский пр., д. 103, лит. </w:t>
            </w:r>
            <w:r w:rsidRPr="005F656C">
              <w:rPr>
                <w:sz w:val="22"/>
                <w:szCs w:val="28"/>
                <w:lang w:val="en-US"/>
              </w:rPr>
              <w:t xml:space="preserve">А, </w:t>
            </w:r>
            <w:proofErr w:type="spellStart"/>
            <w:r w:rsidRPr="005F656C">
              <w:rPr>
                <w:sz w:val="22"/>
                <w:szCs w:val="28"/>
                <w:lang w:val="en-US"/>
              </w:rPr>
              <w:t>пом</w:t>
            </w:r>
            <w:proofErr w:type="spellEnd"/>
            <w:r w:rsidRPr="005F656C">
              <w:rPr>
                <w:sz w:val="22"/>
                <w:szCs w:val="28"/>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F656C" w14:paraId="334419B0" w14:textId="77777777" w:rsidTr="00056E94">
        <w:tc>
          <w:tcPr>
            <w:tcW w:w="562" w:type="dxa"/>
          </w:tcPr>
          <w:p w14:paraId="207EEA5C" w14:textId="77777777" w:rsidR="005F656C" w:rsidRPr="00E66D7A" w:rsidRDefault="005F656C" w:rsidP="00056E94">
            <w:pPr>
              <w:pStyle w:val="Default"/>
              <w:spacing w:after="30"/>
              <w:jc w:val="both"/>
              <w:rPr>
                <w:sz w:val="23"/>
                <w:szCs w:val="23"/>
              </w:rPr>
            </w:pPr>
          </w:p>
        </w:tc>
        <w:tc>
          <w:tcPr>
            <w:tcW w:w="8783" w:type="dxa"/>
          </w:tcPr>
          <w:p w14:paraId="3FF19DEB" w14:textId="77777777" w:rsidR="005F656C" w:rsidRPr="005F656C" w:rsidRDefault="005F656C" w:rsidP="00056E94">
            <w:pPr>
              <w:pStyle w:val="Default"/>
              <w:spacing w:after="30"/>
              <w:jc w:val="both"/>
              <w:rPr>
                <w:sz w:val="23"/>
                <w:szCs w:val="23"/>
              </w:rPr>
            </w:pPr>
            <w:r w:rsidRPr="005F656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F656C" w:rsidRDefault="00AD3A54" w:rsidP="00801458">
            <w:pPr>
              <w:pStyle w:val="Default"/>
              <w:spacing w:after="30"/>
              <w:jc w:val="both"/>
              <w:rPr>
                <w:sz w:val="23"/>
                <w:szCs w:val="23"/>
              </w:rPr>
            </w:pPr>
            <w:r w:rsidRPr="005F656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5F656C"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5F656C">
        <w:rPr>
          <w:rFonts w:ascii="Times New Roman" w:hAnsi="Times New Roman" w:cs="Times New Roman"/>
          <w:b/>
          <w:color w:val="auto"/>
          <w:sz w:val="28"/>
          <w:szCs w:val="28"/>
        </w:rPr>
        <w:t>Контрольные точки</w:t>
      </w:r>
      <w:bookmarkEnd w:id="21"/>
      <w:bookmarkEnd w:id="22"/>
    </w:p>
    <w:p w14:paraId="3D99B214" w14:textId="77777777" w:rsidR="005D65A5" w:rsidRPr="005F656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F656C" w14:paraId="5A1C9382" w14:textId="77777777" w:rsidTr="00801458">
        <w:tc>
          <w:tcPr>
            <w:tcW w:w="2336" w:type="dxa"/>
          </w:tcPr>
          <w:p w14:paraId="4C518DAB" w14:textId="77777777" w:rsidR="005D65A5" w:rsidRPr="005F656C" w:rsidRDefault="005D65A5" w:rsidP="00801458">
            <w:pPr>
              <w:jc w:val="center"/>
              <w:rPr>
                <w:rFonts w:ascii="Times New Roman" w:hAnsi="Times New Roman" w:cs="Times New Roman"/>
                <w:b/>
              </w:rPr>
            </w:pPr>
            <w:r w:rsidRPr="005F656C">
              <w:rPr>
                <w:rFonts w:ascii="Times New Roman" w:hAnsi="Times New Roman" w:cs="Times New Roman"/>
                <w:b/>
              </w:rPr>
              <w:t>Номер контрольной точки</w:t>
            </w:r>
          </w:p>
        </w:tc>
        <w:tc>
          <w:tcPr>
            <w:tcW w:w="2336" w:type="dxa"/>
          </w:tcPr>
          <w:p w14:paraId="6FB4C23E" w14:textId="77777777" w:rsidR="005D65A5" w:rsidRPr="005F656C" w:rsidRDefault="005D65A5" w:rsidP="00801458">
            <w:pPr>
              <w:jc w:val="center"/>
              <w:rPr>
                <w:rFonts w:ascii="Times New Roman" w:hAnsi="Times New Roman" w:cs="Times New Roman"/>
                <w:b/>
              </w:rPr>
            </w:pPr>
            <w:r w:rsidRPr="005F656C">
              <w:rPr>
                <w:rFonts w:ascii="Times New Roman" w:hAnsi="Times New Roman" w:cs="Times New Roman"/>
                <w:b/>
              </w:rPr>
              <w:t>Тип контрольной точки</w:t>
            </w:r>
          </w:p>
        </w:tc>
        <w:tc>
          <w:tcPr>
            <w:tcW w:w="2336" w:type="dxa"/>
          </w:tcPr>
          <w:p w14:paraId="048CBEA9" w14:textId="77777777" w:rsidR="005D65A5" w:rsidRPr="005F656C" w:rsidRDefault="005D65A5" w:rsidP="00801458">
            <w:pPr>
              <w:jc w:val="center"/>
              <w:rPr>
                <w:rFonts w:ascii="Times New Roman" w:hAnsi="Times New Roman" w:cs="Times New Roman"/>
                <w:b/>
              </w:rPr>
            </w:pPr>
            <w:r w:rsidRPr="005F656C">
              <w:rPr>
                <w:rFonts w:ascii="Times New Roman" w:hAnsi="Times New Roman" w:cs="Times New Roman"/>
                <w:b/>
              </w:rPr>
              <w:t>Способ проведения</w:t>
            </w:r>
          </w:p>
        </w:tc>
        <w:tc>
          <w:tcPr>
            <w:tcW w:w="2337" w:type="dxa"/>
          </w:tcPr>
          <w:p w14:paraId="267B0FDF" w14:textId="77777777" w:rsidR="005D65A5" w:rsidRPr="005F656C" w:rsidRDefault="005D65A5" w:rsidP="00801458">
            <w:pPr>
              <w:jc w:val="center"/>
              <w:rPr>
                <w:rFonts w:ascii="Times New Roman" w:hAnsi="Times New Roman" w:cs="Times New Roman"/>
                <w:b/>
              </w:rPr>
            </w:pPr>
            <w:r w:rsidRPr="005F656C">
              <w:rPr>
                <w:rFonts w:ascii="Times New Roman" w:hAnsi="Times New Roman" w:cs="Times New Roman"/>
                <w:b/>
              </w:rPr>
              <w:t>Номера тем</w:t>
            </w:r>
          </w:p>
        </w:tc>
      </w:tr>
      <w:tr w:rsidR="005D65A5" w:rsidRPr="005F656C" w14:paraId="07658034" w14:textId="77777777" w:rsidTr="00801458">
        <w:tc>
          <w:tcPr>
            <w:tcW w:w="2336" w:type="dxa"/>
          </w:tcPr>
          <w:p w14:paraId="1553D698" w14:textId="78F29BFB" w:rsidR="005D65A5" w:rsidRPr="005F656C" w:rsidRDefault="007478E0" w:rsidP="00801458">
            <w:pPr>
              <w:jc w:val="center"/>
              <w:rPr>
                <w:rFonts w:ascii="Times New Roman" w:hAnsi="Times New Roman" w:cs="Times New Roman"/>
              </w:rPr>
            </w:pPr>
            <w:r w:rsidRPr="005F656C">
              <w:rPr>
                <w:rFonts w:ascii="Times New Roman" w:hAnsi="Times New Roman" w:cs="Times New Roman"/>
                <w:lang w:val="en-US"/>
              </w:rPr>
              <w:t>1</w:t>
            </w:r>
          </w:p>
        </w:tc>
        <w:tc>
          <w:tcPr>
            <w:tcW w:w="2336" w:type="dxa"/>
          </w:tcPr>
          <w:p w14:paraId="4C5C3C11" w14:textId="5E14221A" w:rsidR="005D65A5" w:rsidRPr="005F656C" w:rsidRDefault="007478E0" w:rsidP="00801458">
            <w:pPr>
              <w:rPr>
                <w:rFonts w:ascii="Times New Roman" w:hAnsi="Times New Roman" w:cs="Times New Roman"/>
              </w:rPr>
            </w:pPr>
            <w:r w:rsidRPr="005F656C">
              <w:rPr>
                <w:rFonts w:ascii="Times New Roman" w:hAnsi="Times New Roman" w:cs="Times New Roman"/>
                <w:lang w:val="en-US"/>
              </w:rPr>
              <w:t>Тест</w:t>
            </w:r>
          </w:p>
        </w:tc>
        <w:tc>
          <w:tcPr>
            <w:tcW w:w="2336" w:type="dxa"/>
          </w:tcPr>
          <w:p w14:paraId="09793085" w14:textId="37E3864C" w:rsidR="005D65A5" w:rsidRPr="005F656C" w:rsidRDefault="007478E0" w:rsidP="00801458">
            <w:pPr>
              <w:rPr>
                <w:rFonts w:ascii="Times New Roman" w:hAnsi="Times New Roman" w:cs="Times New Roman"/>
              </w:rPr>
            </w:pPr>
            <w:r w:rsidRPr="005F656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F656C" w:rsidRDefault="007478E0" w:rsidP="00801458">
            <w:pPr>
              <w:rPr>
                <w:rFonts w:ascii="Times New Roman" w:hAnsi="Times New Roman" w:cs="Times New Roman"/>
              </w:rPr>
            </w:pPr>
            <w:r w:rsidRPr="005F656C">
              <w:rPr>
                <w:rFonts w:ascii="Times New Roman" w:hAnsi="Times New Roman" w:cs="Times New Roman"/>
                <w:lang w:val="en-US"/>
              </w:rPr>
              <w:t>1-4</w:t>
            </w:r>
          </w:p>
        </w:tc>
      </w:tr>
      <w:tr w:rsidR="005D65A5" w:rsidRPr="005F656C" w14:paraId="388A4EF1" w14:textId="77777777" w:rsidTr="00801458">
        <w:tc>
          <w:tcPr>
            <w:tcW w:w="2336" w:type="dxa"/>
          </w:tcPr>
          <w:p w14:paraId="0CF63838" w14:textId="77777777" w:rsidR="005D65A5" w:rsidRPr="005F656C" w:rsidRDefault="007478E0" w:rsidP="00801458">
            <w:pPr>
              <w:jc w:val="center"/>
              <w:rPr>
                <w:rFonts w:ascii="Times New Roman" w:hAnsi="Times New Roman" w:cs="Times New Roman"/>
              </w:rPr>
            </w:pPr>
            <w:r w:rsidRPr="005F656C">
              <w:rPr>
                <w:rFonts w:ascii="Times New Roman" w:hAnsi="Times New Roman" w:cs="Times New Roman"/>
                <w:lang w:val="en-US"/>
              </w:rPr>
              <w:t>2</w:t>
            </w:r>
          </w:p>
        </w:tc>
        <w:tc>
          <w:tcPr>
            <w:tcW w:w="2336" w:type="dxa"/>
          </w:tcPr>
          <w:p w14:paraId="5CD76B79" w14:textId="77777777" w:rsidR="005D65A5" w:rsidRPr="005F656C" w:rsidRDefault="007478E0" w:rsidP="00801458">
            <w:pPr>
              <w:rPr>
                <w:rFonts w:ascii="Times New Roman" w:hAnsi="Times New Roman" w:cs="Times New Roman"/>
              </w:rPr>
            </w:pPr>
            <w:r w:rsidRPr="005F656C">
              <w:rPr>
                <w:rFonts w:ascii="Times New Roman" w:hAnsi="Times New Roman" w:cs="Times New Roman"/>
                <w:lang w:val="en-US"/>
              </w:rPr>
              <w:t>Аналитическая работа</w:t>
            </w:r>
          </w:p>
        </w:tc>
        <w:tc>
          <w:tcPr>
            <w:tcW w:w="2336" w:type="dxa"/>
          </w:tcPr>
          <w:p w14:paraId="4F42E476" w14:textId="77777777" w:rsidR="005D65A5" w:rsidRPr="005F656C" w:rsidRDefault="007478E0" w:rsidP="00801458">
            <w:pPr>
              <w:rPr>
                <w:rFonts w:ascii="Times New Roman" w:hAnsi="Times New Roman" w:cs="Times New Roman"/>
              </w:rPr>
            </w:pPr>
            <w:r w:rsidRPr="005F656C">
              <w:rPr>
                <w:rFonts w:ascii="Times New Roman" w:hAnsi="Times New Roman" w:cs="Times New Roman"/>
              </w:rPr>
              <w:t>с помощью технических средств и информационных систем</w:t>
            </w:r>
          </w:p>
        </w:tc>
        <w:tc>
          <w:tcPr>
            <w:tcW w:w="2337" w:type="dxa"/>
          </w:tcPr>
          <w:p w14:paraId="54436519" w14:textId="77777777" w:rsidR="005D65A5" w:rsidRPr="005F656C" w:rsidRDefault="007478E0" w:rsidP="00801458">
            <w:pPr>
              <w:rPr>
                <w:rFonts w:ascii="Times New Roman" w:hAnsi="Times New Roman" w:cs="Times New Roman"/>
              </w:rPr>
            </w:pPr>
            <w:r w:rsidRPr="005F656C">
              <w:rPr>
                <w:rFonts w:ascii="Times New Roman" w:hAnsi="Times New Roman" w:cs="Times New Roman"/>
                <w:lang w:val="en-US"/>
              </w:rPr>
              <w:t>5-8</w:t>
            </w:r>
          </w:p>
        </w:tc>
      </w:tr>
      <w:tr w:rsidR="005D65A5" w:rsidRPr="005F656C" w14:paraId="60DA1717" w14:textId="77777777" w:rsidTr="00801458">
        <w:tc>
          <w:tcPr>
            <w:tcW w:w="2336" w:type="dxa"/>
          </w:tcPr>
          <w:p w14:paraId="2D034BBE" w14:textId="77777777" w:rsidR="005D65A5" w:rsidRPr="005F656C" w:rsidRDefault="007478E0" w:rsidP="00801458">
            <w:pPr>
              <w:jc w:val="center"/>
              <w:rPr>
                <w:rFonts w:ascii="Times New Roman" w:hAnsi="Times New Roman" w:cs="Times New Roman"/>
              </w:rPr>
            </w:pPr>
            <w:r w:rsidRPr="005F656C">
              <w:rPr>
                <w:rFonts w:ascii="Times New Roman" w:hAnsi="Times New Roman" w:cs="Times New Roman"/>
                <w:lang w:val="en-US"/>
              </w:rPr>
              <w:t>3</w:t>
            </w:r>
          </w:p>
        </w:tc>
        <w:tc>
          <w:tcPr>
            <w:tcW w:w="2336" w:type="dxa"/>
          </w:tcPr>
          <w:p w14:paraId="727D89D8" w14:textId="77777777" w:rsidR="005D65A5" w:rsidRPr="005F656C" w:rsidRDefault="007478E0" w:rsidP="00801458">
            <w:pPr>
              <w:rPr>
                <w:rFonts w:ascii="Times New Roman" w:hAnsi="Times New Roman" w:cs="Times New Roman"/>
              </w:rPr>
            </w:pPr>
            <w:r w:rsidRPr="005F656C">
              <w:rPr>
                <w:rFonts w:ascii="Times New Roman" w:hAnsi="Times New Roman" w:cs="Times New Roman"/>
                <w:lang w:val="en-US"/>
              </w:rPr>
              <w:t>Текущий контроль</w:t>
            </w:r>
          </w:p>
        </w:tc>
        <w:tc>
          <w:tcPr>
            <w:tcW w:w="2336" w:type="dxa"/>
          </w:tcPr>
          <w:p w14:paraId="551E0ACB" w14:textId="77777777" w:rsidR="005D65A5" w:rsidRPr="005F656C" w:rsidRDefault="007478E0" w:rsidP="00801458">
            <w:pPr>
              <w:rPr>
                <w:rFonts w:ascii="Times New Roman" w:hAnsi="Times New Roman" w:cs="Times New Roman"/>
              </w:rPr>
            </w:pPr>
            <w:r w:rsidRPr="005F656C">
              <w:rPr>
                <w:rFonts w:ascii="Times New Roman" w:hAnsi="Times New Roman" w:cs="Times New Roman"/>
              </w:rPr>
              <w:t>с помощью технических средств и информационных систем</w:t>
            </w:r>
          </w:p>
        </w:tc>
        <w:tc>
          <w:tcPr>
            <w:tcW w:w="2337" w:type="dxa"/>
          </w:tcPr>
          <w:p w14:paraId="7C90FA2A" w14:textId="77777777" w:rsidR="005D65A5" w:rsidRPr="005F656C" w:rsidRDefault="007478E0" w:rsidP="00801458">
            <w:pPr>
              <w:rPr>
                <w:rFonts w:ascii="Times New Roman" w:hAnsi="Times New Roman" w:cs="Times New Roman"/>
              </w:rPr>
            </w:pPr>
            <w:r w:rsidRPr="005F656C">
              <w:rPr>
                <w:rFonts w:ascii="Times New Roman" w:hAnsi="Times New Roman" w:cs="Times New Roman"/>
                <w:lang w:val="en-US"/>
              </w:rPr>
              <w:t>1-8</w:t>
            </w:r>
          </w:p>
        </w:tc>
      </w:tr>
    </w:tbl>
    <w:p w14:paraId="6D01A11C" w14:textId="61720847" w:rsidR="00F56264" w:rsidRPr="005F656C" w:rsidRDefault="00F56264" w:rsidP="00090AC1">
      <w:pPr>
        <w:jc w:val="both"/>
        <w:rPr>
          <w:rFonts w:ascii="Times New Roman" w:hAnsi="Times New Roman" w:cs="Times New Roman"/>
          <w:b/>
          <w:sz w:val="28"/>
          <w:szCs w:val="28"/>
        </w:rPr>
      </w:pPr>
    </w:p>
    <w:p w14:paraId="1E7CF20C" w14:textId="77777777" w:rsidR="00C23E7F" w:rsidRPr="005F656C"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5F656C">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5F656C"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F656C" w:rsidRPr="005F656C" w14:paraId="1667BD3D" w14:textId="77777777" w:rsidTr="00056E94">
        <w:tc>
          <w:tcPr>
            <w:tcW w:w="562" w:type="dxa"/>
          </w:tcPr>
          <w:p w14:paraId="569A3C31" w14:textId="77777777" w:rsidR="005F656C" w:rsidRPr="005F656C" w:rsidRDefault="005F656C" w:rsidP="00056E94">
            <w:pPr>
              <w:pStyle w:val="Default"/>
              <w:spacing w:after="30"/>
              <w:jc w:val="both"/>
              <w:rPr>
                <w:sz w:val="23"/>
                <w:szCs w:val="23"/>
                <w:lang w:val="en-US"/>
              </w:rPr>
            </w:pPr>
          </w:p>
        </w:tc>
        <w:tc>
          <w:tcPr>
            <w:tcW w:w="8783" w:type="dxa"/>
          </w:tcPr>
          <w:p w14:paraId="76041A09" w14:textId="77777777" w:rsidR="005F656C" w:rsidRPr="005F656C" w:rsidRDefault="005F656C" w:rsidP="00056E94">
            <w:pPr>
              <w:pStyle w:val="Default"/>
              <w:spacing w:after="30"/>
              <w:jc w:val="both"/>
              <w:rPr>
                <w:sz w:val="23"/>
                <w:szCs w:val="23"/>
              </w:rPr>
            </w:pPr>
            <w:r w:rsidRPr="005F656C">
              <w:rPr>
                <w:sz w:val="23"/>
                <w:szCs w:val="23"/>
              </w:rPr>
              <w:t>Рабочей программой дисциплины не предусмотрено.</w:t>
            </w:r>
          </w:p>
        </w:tc>
      </w:tr>
    </w:tbl>
    <w:p w14:paraId="79C7E7E3" w14:textId="77777777" w:rsidR="00C23E7F" w:rsidRPr="005F656C" w:rsidRDefault="00C23E7F" w:rsidP="00C23E7F">
      <w:pPr>
        <w:spacing w:after="0" w:line="240" w:lineRule="auto"/>
        <w:jc w:val="center"/>
        <w:rPr>
          <w:rFonts w:ascii="Times New Roman" w:hAnsi="Times New Roman"/>
          <w:b/>
          <w:sz w:val="28"/>
          <w:szCs w:val="28"/>
        </w:rPr>
      </w:pPr>
    </w:p>
    <w:p w14:paraId="11DE9780" w14:textId="77777777" w:rsidR="00B8237E" w:rsidRPr="005F656C"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5F656C">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F656C" w:rsidRDefault="00B8237E" w:rsidP="00B8237E"/>
    <w:tbl>
      <w:tblPr>
        <w:tblStyle w:val="a4"/>
        <w:tblW w:w="5000" w:type="pct"/>
        <w:tblLook w:val="04A0" w:firstRow="1" w:lastRow="0" w:firstColumn="1" w:lastColumn="0" w:noHBand="0" w:noVBand="1"/>
      </w:tblPr>
      <w:tblGrid>
        <w:gridCol w:w="6238"/>
        <w:gridCol w:w="3333"/>
      </w:tblGrid>
      <w:tr w:rsidR="00B8237E" w:rsidRPr="005F656C" w14:paraId="0267C479" w14:textId="77777777" w:rsidTr="005F656C">
        <w:tc>
          <w:tcPr>
            <w:tcW w:w="3259" w:type="pct"/>
          </w:tcPr>
          <w:p w14:paraId="37F699C9" w14:textId="77777777" w:rsidR="00B8237E" w:rsidRPr="005F656C" w:rsidRDefault="00B8237E" w:rsidP="00801458">
            <w:pPr>
              <w:jc w:val="center"/>
              <w:rPr>
                <w:rFonts w:ascii="Times New Roman" w:hAnsi="Times New Roman" w:cs="Times New Roman"/>
                <w:b/>
              </w:rPr>
            </w:pPr>
            <w:r w:rsidRPr="005F656C">
              <w:rPr>
                <w:rFonts w:ascii="Times New Roman" w:hAnsi="Times New Roman" w:cs="Times New Roman"/>
                <w:b/>
              </w:rPr>
              <w:t>Наименования самостоятельной работы</w:t>
            </w:r>
          </w:p>
        </w:tc>
        <w:tc>
          <w:tcPr>
            <w:tcW w:w="1741" w:type="pct"/>
          </w:tcPr>
          <w:p w14:paraId="0A769611" w14:textId="77777777" w:rsidR="00B8237E" w:rsidRPr="005F656C" w:rsidRDefault="00B8237E" w:rsidP="00801458">
            <w:pPr>
              <w:jc w:val="center"/>
              <w:rPr>
                <w:rFonts w:ascii="Times New Roman" w:hAnsi="Times New Roman" w:cs="Times New Roman"/>
                <w:b/>
              </w:rPr>
            </w:pPr>
            <w:r w:rsidRPr="005F656C">
              <w:rPr>
                <w:rFonts w:ascii="Times New Roman" w:hAnsi="Times New Roman" w:cs="Times New Roman"/>
                <w:b/>
              </w:rPr>
              <w:t>Номера тем</w:t>
            </w:r>
          </w:p>
        </w:tc>
      </w:tr>
      <w:tr w:rsidR="00B8237E" w:rsidRPr="005F656C" w14:paraId="3F240151" w14:textId="77777777" w:rsidTr="005F656C">
        <w:tc>
          <w:tcPr>
            <w:tcW w:w="3259" w:type="pct"/>
          </w:tcPr>
          <w:p w14:paraId="61E91592" w14:textId="61A0874C" w:rsidR="00B8237E" w:rsidRPr="005F656C" w:rsidRDefault="00B8237E" w:rsidP="00801458">
            <w:pPr>
              <w:rPr>
                <w:rFonts w:ascii="Times New Roman" w:hAnsi="Times New Roman" w:cs="Times New Roman"/>
              </w:rPr>
            </w:pPr>
            <w:r w:rsidRPr="005F656C">
              <w:rPr>
                <w:rFonts w:ascii="Times New Roman" w:hAnsi="Times New Roman" w:cs="Times New Roman"/>
              </w:rPr>
              <w:t>Подготовка к лекционным и практическим занятиям</w:t>
            </w:r>
          </w:p>
        </w:tc>
        <w:tc>
          <w:tcPr>
            <w:tcW w:w="1741" w:type="pct"/>
          </w:tcPr>
          <w:p w14:paraId="45ED640C" w14:textId="16CDBBD7" w:rsidR="00B8237E" w:rsidRPr="005F656C" w:rsidRDefault="005C548A" w:rsidP="00801458">
            <w:pPr>
              <w:rPr>
                <w:rFonts w:ascii="Times New Roman" w:hAnsi="Times New Roman" w:cs="Times New Roman"/>
              </w:rPr>
            </w:pPr>
            <w:r w:rsidRPr="005F656C">
              <w:rPr>
                <w:rFonts w:ascii="Times New Roman" w:hAnsi="Times New Roman" w:cs="Times New Roman"/>
                <w:lang w:val="en-US"/>
              </w:rPr>
              <w:t>1-8</w:t>
            </w:r>
          </w:p>
        </w:tc>
      </w:tr>
      <w:tr w:rsidR="00B8237E" w:rsidRPr="005F656C" w14:paraId="35EC3174" w14:textId="77777777" w:rsidTr="005F656C">
        <w:tc>
          <w:tcPr>
            <w:tcW w:w="3259" w:type="pct"/>
          </w:tcPr>
          <w:p w14:paraId="29B4B4AF" w14:textId="77777777" w:rsidR="00B8237E" w:rsidRPr="005F656C" w:rsidRDefault="00B8237E" w:rsidP="00801458">
            <w:pPr>
              <w:rPr>
                <w:rFonts w:ascii="Times New Roman" w:hAnsi="Times New Roman" w:cs="Times New Roman"/>
                <w:lang w:val="en-US"/>
              </w:rPr>
            </w:pPr>
            <w:r w:rsidRPr="005F656C">
              <w:rPr>
                <w:rFonts w:ascii="Times New Roman" w:hAnsi="Times New Roman" w:cs="Times New Roman"/>
                <w:lang w:val="en-US"/>
              </w:rPr>
              <w:t>Разработка индивидуальных/ групповых проектов</w:t>
            </w:r>
          </w:p>
        </w:tc>
        <w:tc>
          <w:tcPr>
            <w:tcW w:w="1741" w:type="pct"/>
          </w:tcPr>
          <w:p w14:paraId="1484638F" w14:textId="77777777" w:rsidR="00B8237E" w:rsidRPr="005F656C" w:rsidRDefault="005C548A" w:rsidP="00801458">
            <w:pPr>
              <w:rPr>
                <w:rFonts w:ascii="Times New Roman" w:hAnsi="Times New Roman" w:cs="Times New Roman"/>
              </w:rPr>
            </w:pPr>
            <w:r w:rsidRPr="005F656C">
              <w:rPr>
                <w:rFonts w:ascii="Times New Roman" w:hAnsi="Times New Roman" w:cs="Times New Roman"/>
                <w:lang w:val="en-US"/>
              </w:rPr>
              <w:t>5-8</w:t>
            </w:r>
          </w:p>
        </w:tc>
      </w:tr>
      <w:tr w:rsidR="00B8237E" w:rsidRPr="005F656C" w14:paraId="62468174" w14:textId="77777777" w:rsidTr="005F656C">
        <w:tc>
          <w:tcPr>
            <w:tcW w:w="3259" w:type="pct"/>
          </w:tcPr>
          <w:p w14:paraId="4131F413" w14:textId="77777777" w:rsidR="00B8237E" w:rsidRPr="005F656C" w:rsidRDefault="00B8237E" w:rsidP="00801458">
            <w:pPr>
              <w:rPr>
                <w:rFonts w:ascii="Times New Roman" w:hAnsi="Times New Roman" w:cs="Times New Roman"/>
              </w:rPr>
            </w:pPr>
            <w:r w:rsidRPr="005F656C">
              <w:rPr>
                <w:rFonts w:ascii="Times New Roman" w:hAnsi="Times New Roman" w:cs="Times New Roman"/>
              </w:rPr>
              <w:t>Выполнение расчетных, аналитических, расчетно-графических и др. заданий</w:t>
            </w:r>
          </w:p>
        </w:tc>
        <w:tc>
          <w:tcPr>
            <w:tcW w:w="1741" w:type="pct"/>
          </w:tcPr>
          <w:p w14:paraId="346D5AF0" w14:textId="77777777" w:rsidR="00B8237E" w:rsidRPr="005F656C" w:rsidRDefault="005C548A" w:rsidP="00801458">
            <w:pPr>
              <w:rPr>
                <w:rFonts w:ascii="Times New Roman" w:hAnsi="Times New Roman" w:cs="Times New Roman"/>
              </w:rPr>
            </w:pPr>
            <w:r w:rsidRPr="005F656C">
              <w:rPr>
                <w:rFonts w:ascii="Times New Roman" w:hAnsi="Times New Roman" w:cs="Times New Roman"/>
                <w:lang w:val="en-US"/>
              </w:rPr>
              <w:t>1-8</w:t>
            </w:r>
          </w:p>
        </w:tc>
      </w:tr>
    </w:tbl>
    <w:p w14:paraId="6EB485C6" w14:textId="6A0F7BEC" w:rsidR="00C23E7F" w:rsidRPr="005F656C" w:rsidRDefault="00C23E7F" w:rsidP="00090AC1">
      <w:pPr>
        <w:jc w:val="both"/>
        <w:rPr>
          <w:rFonts w:ascii="Times New Roman" w:hAnsi="Times New Roman" w:cs="Times New Roman"/>
          <w:b/>
          <w:sz w:val="28"/>
          <w:szCs w:val="28"/>
        </w:rPr>
      </w:pPr>
    </w:p>
    <w:p w14:paraId="2178F105" w14:textId="77777777" w:rsidR="00142518" w:rsidRPr="005F656C"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5F656C">
        <w:rPr>
          <w:rFonts w:ascii="Times New Roman" w:hAnsi="Times New Roman" w:cs="Times New Roman"/>
          <w:b/>
          <w:color w:val="auto"/>
          <w:sz w:val="28"/>
          <w:szCs w:val="28"/>
        </w:rPr>
        <w:t xml:space="preserve">1.6 </w:t>
      </w:r>
      <w:bookmarkStart w:id="29" w:name="_Hlk69827873"/>
      <w:r w:rsidRPr="005F656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F656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5F656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F656C">
        <w:rPr>
          <w:rFonts w:ascii="Times New Roman" w:hAnsi="Times New Roman" w:cs="Times New Roman"/>
          <w:color w:val="000000"/>
          <w:sz w:val="28"/>
          <w:szCs w:val="28"/>
        </w:rPr>
        <w:t xml:space="preserve">Шкалы оценивания и процедуры оценивания результатов обучения </w:t>
      </w:r>
      <w:r w:rsidRPr="005F656C">
        <w:rPr>
          <w:rFonts w:ascii="Times New Roman" w:hAnsi="Times New Roman" w:cs="Times New Roman"/>
          <w:b/>
          <w:bCs/>
          <w:color w:val="000000"/>
          <w:sz w:val="28"/>
          <w:szCs w:val="28"/>
        </w:rPr>
        <w:t xml:space="preserve">по дисциплине </w:t>
      </w:r>
      <w:r w:rsidRPr="005F656C">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5F656C">
        <w:rPr>
          <w:rFonts w:ascii="Times New Roman" w:hAnsi="Times New Roman" w:cs="Times New Roman"/>
          <w:color w:val="000000"/>
          <w:sz w:val="28"/>
          <w:szCs w:val="28"/>
        </w:rPr>
        <w:t>балльно</w:t>
      </w:r>
      <w:proofErr w:type="spellEnd"/>
      <w:r w:rsidRPr="005F656C">
        <w:rPr>
          <w:rFonts w:ascii="Times New Roman" w:hAnsi="Times New Roman" w:cs="Times New Roman"/>
          <w:color w:val="000000"/>
          <w:sz w:val="28"/>
          <w:szCs w:val="28"/>
        </w:rPr>
        <w:t xml:space="preserve">-рейтинговой системе. </w:t>
      </w:r>
    </w:p>
    <w:p w14:paraId="383659F3" w14:textId="77777777" w:rsidR="00142518" w:rsidRPr="005F656C"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5F656C">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5F656C">
        <w:rPr>
          <w:rFonts w:ascii="Times New Roman" w:hAnsi="Times New Roman" w:cs="Times New Roman"/>
          <w:b/>
          <w:bCs/>
          <w:color w:val="000000"/>
          <w:sz w:val="28"/>
          <w:szCs w:val="28"/>
        </w:rPr>
        <w:t>балльно</w:t>
      </w:r>
      <w:proofErr w:type="spellEnd"/>
      <w:r w:rsidRPr="005F656C">
        <w:rPr>
          <w:rFonts w:ascii="Times New Roman" w:hAnsi="Times New Roman" w:cs="Times New Roman"/>
          <w:b/>
          <w:bCs/>
          <w:color w:val="000000"/>
          <w:sz w:val="28"/>
          <w:szCs w:val="28"/>
        </w:rPr>
        <w:t>-рейтинговая система успеваемости обучающихся</w:t>
      </w:r>
      <w:r w:rsidRPr="005F656C">
        <w:rPr>
          <w:rFonts w:ascii="Times New Roman" w:hAnsi="Times New Roman" w:cs="Times New Roman"/>
          <w:color w:val="000000"/>
          <w:sz w:val="28"/>
          <w:szCs w:val="28"/>
        </w:rPr>
        <w:t>:</w:t>
      </w:r>
    </w:p>
    <w:p w14:paraId="5C95D42B" w14:textId="77777777" w:rsidR="00ED6AF6" w:rsidRPr="005F656C" w:rsidRDefault="00ED6AF6" w:rsidP="00ED6AF6">
      <w:pPr>
        <w:widowControl w:val="0"/>
        <w:spacing w:after="0" w:line="240" w:lineRule="auto"/>
        <w:ind w:firstLine="567"/>
        <w:jc w:val="both"/>
        <w:rPr>
          <w:rFonts w:ascii="Times New Roman" w:hAnsi="Times New Roman"/>
          <w:sz w:val="28"/>
          <w:szCs w:val="28"/>
        </w:rPr>
      </w:pPr>
      <w:r w:rsidRPr="005F656C">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5F656C"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5F656C" w:rsidRDefault="00ED6AF6" w:rsidP="00801458">
            <w:pPr>
              <w:widowControl w:val="0"/>
              <w:spacing w:after="0" w:line="240" w:lineRule="auto"/>
              <w:jc w:val="center"/>
              <w:rPr>
                <w:rFonts w:ascii="Times New Roman" w:hAnsi="Times New Roman"/>
                <w:sz w:val="28"/>
                <w:szCs w:val="28"/>
              </w:rPr>
            </w:pPr>
            <w:r w:rsidRPr="005F656C">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5F656C" w:rsidRDefault="00ED6AF6" w:rsidP="00801458">
            <w:pPr>
              <w:widowControl w:val="0"/>
              <w:spacing w:after="0" w:line="240" w:lineRule="auto"/>
              <w:jc w:val="center"/>
              <w:rPr>
                <w:rFonts w:ascii="Times New Roman" w:hAnsi="Times New Roman"/>
                <w:sz w:val="28"/>
                <w:szCs w:val="28"/>
              </w:rPr>
            </w:pPr>
            <w:r w:rsidRPr="005F656C">
              <w:rPr>
                <w:rFonts w:ascii="Times New Roman" w:hAnsi="Times New Roman"/>
                <w:sz w:val="28"/>
                <w:szCs w:val="28"/>
              </w:rPr>
              <w:t>Оценка</w:t>
            </w:r>
          </w:p>
        </w:tc>
      </w:tr>
      <w:tr w:rsidR="00ED6AF6" w:rsidRPr="005F656C"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5F656C" w:rsidRDefault="00ED6AF6" w:rsidP="00801458">
            <w:pPr>
              <w:widowControl w:val="0"/>
              <w:spacing w:after="0" w:line="240" w:lineRule="auto"/>
              <w:ind w:firstLine="567"/>
              <w:jc w:val="both"/>
              <w:rPr>
                <w:rFonts w:ascii="Times New Roman" w:hAnsi="Times New Roman"/>
                <w:sz w:val="28"/>
                <w:szCs w:val="28"/>
              </w:rPr>
            </w:pPr>
            <w:r w:rsidRPr="005F656C">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5F656C" w:rsidRDefault="00ED6AF6" w:rsidP="00801458">
            <w:pPr>
              <w:widowControl w:val="0"/>
              <w:spacing w:after="0" w:line="240" w:lineRule="auto"/>
              <w:ind w:firstLine="567"/>
              <w:jc w:val="both"/>
              <w:rPr>
                <w:rFonts w:ascii="Times New Roman" w:hAnsi="Times New Roman"/>
                <w:sz w:val="28"/>
                <w:szCs w:val="28"/>
              </w:rPr>
            </w:pPr>
            <w:r w:rsidRPr="005F656C">
              <w:rPr>
                <w:rFonts w:ascii="Times New Roman" w:hAnsi="Times New Roman"/>
                <w:sz w:val="28"/>
                <w:szCs w:val="28"/>
              </w:rPr>
              <w:t>Незачет</w:t>
            </w:r>
          </w:p>
        </w:tc>
      </w:tr>
      <w:tr w:rsidR="00ED6AF6" w:rsidRPr="005F656C"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5F656C" w:rsidRDefault="00ED6AF6" w:rsidP="00801458">
            <w:pPr>
              <w:widowControl w:val="0"/>
              <w:spacing w:after="0" w:line="240" w:lineRule="auto"/>
              <w:ind w:firstLine="567"/>
              <w:jc w:val="both"/>
              <w:rPr>
                <w:rFonts w:ascii="Times New Roman" w:hAnsi="Times New Roman"/>
                <w:sz w:val="28"/>
                <w:szCs w:val="28"/>
              </w:rPr>
            </w:pPr>
            <w:r w:rsidRPr="005F656C">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5F656C" w:rsidRDefault="00ED6AF6" w:rsidP="00801458">
            <w:pPr>
              <w:widowControl w:val="0"/>
              <w:spacing w:after="0" w:line="240" w:lineRule="auto"/>
              <w:ind w:firstLine="567"/>
              <w:jc w:val="both"/>
              <w:rPr>
                <w:rFonts w:ascii="Times New Roman" w:hAnsi="Times New Roman"/>
                <w:sz w:val="28"/>
                <w:szCs w:val="28"/>
              </w:rPr>
            </w:pPr>
            <w:r w:rsidRPr="005F656C">
              <w:rPr>
                <w:rFonts w:ascii="Times New Roman" w:hAnsi="Times New Roman"/>
                <w:sz w:val="28"/>
                <w:szCs w:val="28"/>
              </w:rPr>
              <w:t>Зачет</w:t>
            </w:r>
          </w:p>
        </w:tc>
      </w:tr>
    </w:tbl>
    <w:p w14:paraId="47EF5C74" w14:textId="77777777" w:rsidR="006203C9" w:rsidRPr="005F656C" w:rsidRDefault="006203C9" w:rsidP="00142518">
      <w:pPr>
        <w:rPr>
          <w:rFonts w:ascii="Times New Roman" w:hAnsi="Times New Roman" w:cs="Times New Roman"/>
          <w:b/>
          <w:sz w:val="28"/>
          <w:szCs w:val="28"/>
        </w:rPr>
      </w:pPr>
    </w:p>
    <w:p w14:paraId="462158E1" w14:textId="19074BB0" w:rsidR="00142518" w:rsidRPr="005F656C" w:rsidRDefault="00142518" w:rsidP="00142518">
      <w:pPr>
        <w:rPr>
          <w:rFonts w:ascii="Times New Roman" w:hAnsi="Times New Roman" w:cs="Times New Roman"/>
          <w:b/>
          <w:sz w:val="28"/>
          <w:szCs w:val="28"/>
        </w:rPr>
      </w:pPr>
      <w:r w:rsidRPr="005F656C">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3B3D" w14:textId="77777777" w:rsidR="0057244F" w:rsidRDefault="0057244F" w:rsidP="00315CA6">
      <w:pPr>
        <w:spacing w:after="0" w:line="240" w:lineRule="auto"/>
      </w:pPr>
      <w:r>
        <w:separator/>
      </w:r>
    </w:p>
  </w:endnote>
  <w:endnote w:type="continuationSeparator" w:id="0">
    <w:p w14:paraId="41FF88AD" w14:textId="77777777" w:rsidR="0057244F" w:rsidRDefault="0057244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66D7A">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D2276" w14:textId="77777777" w:rsidR="0057244F" w:rsidRDefault="0057244F" w:rsidP="00315CA6">
      <w:pPr>
        <w:spacing w:after="0" w:line="240" w:lineRule="auto"/>
      </w:pPr>
      <w:r>
        <w:separator/>
      </w:r>
    </w:p>
  </w:footnote>
  <w:footnote w:type="continuationSeparator" w:id="0">
    <w:p w14:paraId="30D29965" w14:textId="77777777" w:rsidR="0057244F" w:rsidRDefault="0057244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244F"/>
    <w:rsid w:val="005904A2"/>
    <w:rsid w:val="005962D4"/>
    <w:rsid w:val="005B37A7"/>
    <w:rsid w:val="005B4DAC"/>
    <w:rsid w:val="005C548A"/>
    <w:rsid w:val="005D07D0"/>
    <w:rsid w:val="005D65A5"/>
    <w:rsid w:val="005E192E"/>
    <w:rsid w:val="005F42A5"/>
    <w:rsid w:val="005F656C"/>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3EE6"/>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6D7A"/>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070.pdf" TargetMode="External"/><Relationship Id="rId18" Type="http://schemas.openxmlformats.org/officeDocument/2006/relationships/hyperlink" Target="http://opac.unecon.ru/elibrary/elib/431110927.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opac.unecon.ru/elibrary/2015/ucheb/&#1059;&#1087;&#1088;&#1072;&#1074;&#1083;&#1077;&#1085;&#1080;&#1077;%20&#1080;&#1085;&#1085;&#1086;&#1074;&#1072;&#1094;&#1080;&#1086;&#1085;&#1085;&#1086;&#1081;%20&#1089;&#1080;&#1089;&#1090;&#1077;&#1084;&#1086;&#1081;.pdf" TargetMode="External"/><Relationship Id="rId17" Type="http://schemas.openxmlformats.org/officeDocument/2006/relationships/hyperlink" Target="http://opac.unecon.ru/elibrary/elib/412443380.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opac.unecon.ru/elibrary/elib/409262903.pdf"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opac.unecon.ru/elibrary/elib/445373263.pdf"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urait.ru/bcode/56016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04411979.pdf"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D1BAB5BA-BBE9-4ADD-AD3F-FA915EB6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12</Pages>
  <Words>3552</Words>
  <Characters>20247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